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F2" w:rsidRDefault="00A661AA" w:rsidP="00C967EE">
      <w:pPr>
        <w:pStyle w:val="AHPRAHeadline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2.75pt;margin-top:23.85pt;width:193.5pt;height:0;z-index:251658240" o:connectortype="straight"/>
        </w:pict>
      </w:r>
      <w:r w:rsidR="005831E5">
        <w:t>Position statement</w:t>
      </w:r>
    </w:p>
    <w:p w:rsidR="002661F2" w:rsidRDefault="002661F2" w:rsidP="00182539">
      <w:pPr>
        <w:pStyle w:val="AHPRAHeadline"/>
        <w:rPr>
          <w:lang w:val="en-AU"/>
        </w:rPr>
      </w:pPr>
      <w:bookmarkStart w:id="0" w:name="_GoBack"/>
      <w:bookmarkEnd w:id="0"/>
    </w:p>
    <w:p w:rsidR="004965EF" w:rsidRPr="002661F2" w:rsidRDefault="002661F2" w:rsidP="002661F2">
      <w:pPr>
        <w:pStyle w:val="AHPRASubheading"/>
        <w:rPr>
          <w:b w:val="0"/>
        </w:rPr>
      </w:pPr>
      <w:r w:rsidRPr="002661F2">
        <w:rPr>
          <w:b w:val="0"/>
        </w:rPr>
        <w:t>10</w:t>
      </w:r>
      <w:r w:rsidR="004965EF" w:rsidRPr="002661F2">
        <w:rPr>
          <w:b w:val="0"/>
        </w:rPr>
        <w:t xml:space="preserve"> March 2017</w:t>
      </w:r>
    </w:p>
    <w:p w:rsidR="002661F2" w:rsidRPr="00C967EE" w:rsidRDefault="004965EF">
      <w:pPr>
        <w:pStyle w:val="AHPRAbody"/>
        <w:rPr>
          <w:rFonts w:cstheme="minorBidi"/>
          <w:sz w:val="24"/>
        </w:rPr>
      </w:pPr>
      <w:r w:rsidRPr="00C967EE">
        <w:rPr>
          <w:sz w:val="24"/>
        </w:rPr>
        <w:t xml:space="preserve">Statement </w:t>
      </w:r>
      <w:r w:rsidR="002661F2" w:rsidRPr="00C967EE">
        <w:rPr>
          <w:sz w:val="24"/>
        </w:rPr>
        <w:t>on endangered</w:t>
      </w:r>
      <w:r w:rsidR="005831E5" w:rsidRPr="00C967EE">
        <w:rPr>
          <w:sz w:val="24"/>
        </w:rPr>
        <w:t xml:space="preserve"> species and Chinese medicine in Australia </w:t>
      </w:r>
    </w:p>
    <w:p w:rsidR="005831E5" w:rsidRPr="008D1CBF" w:rsidRDefault="005831E5" w:rsidP="00E76554">
      <w:pPr>
        <w:pStyle w:val="AHPRASubheading"/>
      </w:pPr>
      <w:r>
        <w:t>Background</w:t>
      </w:r>
    </w:p>
    <w:p w:rsidR="005831E5" w:rsidRPr="009130F9" w:rsidRDefault="005831E5" w:rsidP="005831E5">
      <w:pPr>
        <w:rPr>
          <w:rFonts w:ascii="Arial" w:eastAsia="Times New Roman" w:hAnsi="Arial" w:cs="Arial"/>
          <w:sz w:val="20"/>
          <w:szCs w:val="20"/>
        </w:rPr>
      </w:pPr>
      <w:r w:rsidRPr="009130F9">
        <w:rPr>
          <w:rFonts w:ascii="Arial" w:eastAsia="Times New Roman" w:hAnsi="Arial" w:cs="Arial"/>
          <w:iCs/>
          <w:sz w:val="20"/>
          <w:szCs w:val="20"/>
          <w:lang w:val="en-AU"/>
        </w:rPr>
        <w:t xml:space="preserve">Australia is a signatory to the Convention on International Trade in Endangered Species of Wild Fauna and Flora which is known as the CITES agreement. It is underpinned by provisions in Australian Government </w:t>
      </w:r>
      <w:r w:rsidR="002661F2" w:rsidRPr="009130F9">
        <w:rPr>
          <w:rFonts w:ascii="Arial" w:eastAsia="Times New Roman" w:hAnsi="Arial" w:cs="Arial"/>
          <w:iCs/>
          <w:sz w:val="20"/>
          <w:szCs w:val="20"/>
          <w:lang w:val="en-AU"/>
        </w:rPr>
        <w:t>legislation</w:t>
      </w:r>
      <w:r w:rsidR="002661F2">
        <w:rPr>
          <w:rFonts w:ascii="Arial" w:eastAsia="Times New Roman" w:hAnsi="Arial" w:cs="Arial"/>
          <w:iCs/>
          <w:sz w:val="20"/>
          <w:szCs w:val="20"/>
          <w:lang w:val="en-AU"/>
        </w:rPr>
        <w:t>,</w:t>
      </w:r>
      <w:r w:rsidR="002661F2" w:rsidRPr="009130F9">
        <w:rPr>
          <w:rFonts w:ascii="Arial" w:eastAsia="Times New Roman" w:hAnsi="Arial" w:cs="Arial"/>
          <w:iCs/>
          <w:sz w:val="20"/>
          <w:szCs w:val="20"/>
          <w:lang w:val="en-AU"/>
        </w:rPr>
        <w:t xml:space="preserve"> namely</w:t>
      </w:r>
      <w:r w:rsidRPr="009130F9">
        <w:rPr>
          <w:rFonts w:ascii="Arial" w:eastAsia="Times New Roman" w:hAnsi="Arial" w:cs="Arial"/>
          <w:iCs/>
          <w:sz w:val="20"/>
          <w:szCs w:val="20"/>
          <w:lang w:val="en-AU"/>
        </w:rPr>
        <w:t xml:space="preserve"> in the </w:t>
      </w:r>
      <w:r w:rsidR="00F0499F" w:rsidRPr="00F0499F">
        <w:rPr>
          <w:rFonts w:ascii="Arial" w:eastAsia="Times New Roman" w:hAnsi="Arial" w:cs="Arial"/>
          <w:i/>
          <w:iCs/>
          <w:sz w:val="20"/>
          <w:szCs w:val="20"/>
          <w:lang w:val="en-AU"/>
        </w:rPr>
        <w:t>Environment Protection and Biodiversity Conservation Act 1999</w:t>
      </w:r>
      <w:r w:rsidRPr="009130F9">
        <w:rPr>
          <w:rFonts w:ascii="Arial" w:eastAsia="Times New Roman" w:hAnsi="Arial" w:cs="Arial"/>
          <w:iCs/>
          <w:sz w:val="20"/>
          <w:szCs w:val="20"/>
          <w:lang w:val="en-AU"/>
        </w:rPr>
        <w:t>.</w:t>
      </w:r>
    </w:p>
    <w:p w:rsidR="005831E5" w:rsidRPr="009130F9" w:rsidRDefault="005831E5" w:rsidP="005831E5">
      <w:pPr>
        <w:rPr>
          <w:rFonts w:ascii="Arial" w:eastAsia="Times New Roman" w:hAnsi="Arial" w:cs="Arial"/>
          <w:iCs/>
          <w:sz w:val="20"/>
          <w:szCs w:val="20"/>
          <w:lang w:val="en-AU"/>
        </w:rPr>
      </w:pPr>
      <w:r w:rsidRPr="009130F9">
        <w:rPr>
          <w:rFonts w:ascii="Arial" w:eastAsia="Times New Roman" w:hAnsi="Arial" w:cs="Arial"/>
          <w:iCs/>
          <w:sz w:val="20"/>
          <w:szCs w:val="20"/>
          <w:lang w:val="en-AU"/>
        </w:rPr>
        <w:t>Some animal and plant</w:t>
      </w:r>
      <w:r w:rsidR="002661F2">
        <w:rPr>
          <w:rFonts w:ascii="Arial" w:eastAsia="Times New Roman" w:hAnsi="Arial" w:cs="Arial"/>
          <w:iCs/>
          <w:sz w:val="20"/>
          <w:szCs w:val="20"/>
          <w:lang w:val="en-AU"/>
        </w:rPr>
        <w:t xml:space="preserve"> parts have been traditionally used</w:t>
      </w:r>
      <w:r w:rsidR="00182539">
        <w:rPr>
          <w:rFonts w:ascii="Arial" w:eastAsia="Times New Roman" w:hAnsi="Arial" w:cs="Arial"/>
          <w:iCs/>
          <w:sz w:val="20"/>
          <w:szCs w:val="20"/>
          <w:lang w:val="en-AU"/>
        </w:rPr>
        <w:t xml:space="preserve"> in Chinese </w:t>
      </w:r>
      <w:r w:rsidR="002661F2">
        <w:rPr>
          <w:rFonts w:ascii="Arial" w:eastAsia="Times New Roman" w:hAnsi="Arial" w:cs="Arial"/>
          <w:iCs/>
          <w:sz w:val="20"/>
          <w:szCs w:val="20"/>
          <w:lang w:val="en-AU"/>
        </w:rPr>
        <w:t>m</w:t>
      </w:r>
      <w:r w:rsidRPr="009130F9">
        <w:rPr>
          <w:rFonts w:ascii="Arial" w:eastAsia="Times New Roman" w:hAnsi="Arial" w:cs="Arial"/>
          <w:iCs/>
          <w:sz w:val="20"/>
          <w:szCs w:val="20"/>
          <w:lang w:val="en-AU"/>
        </w:rPr>
        <w:t>edicine from what have now become endangered species.</w:t>
      </w:r>
    </w:p>
    <w:p w:rsidR="005831E5" w:rsidRDefault="005831E5" w:rsidP="005831E5">
      <w:pPr>
        <w:rPr>
          <w:rFonts w:ascii="Arial" w:eastAsia="Times New Roman" w:hAnsi="Arial" w:cs="Arial"/>
          <w:iCs/>
          <w:sz w:val="20"/>
          <w:szCs w:val="20"/>
          <w:lang w:val="en-AU"/>
        </w:rPr>
      </w:pPr>
      <w:r w:rsidRPr="009130F9">
        <w:rPr>
          <w:rFonts w:ascii="Arial" w:eastAsia="Times New Roman" w:hAnsi="Arial" w:cs="Arial"/>
          <w:iCs/>
          <w:sz w:val="20"/>
          <w:szCs w:val="20"/>
          <w:lang w:val="en-AU"/>
        </w:rPr>
        <w:t>While some herbs are endangered in the wild, they are now cultivated. However, these still require import/export permits.</w:t>
      </w:r>
    </w:p>
    <w:p w:rsidR="005831E5" w:rsidRPr="009130F9" w:rsidRDefault="005831E5" w:rsidP="00E76554">
      <w:pPr>
        <w:pStyle w:val="AHPRASubheading"/>
      </w:pPr>
      <w:r w:rsidRPr="009130F9">
        <w:t>National Board position</w:t>
      </w:r>
    </w:p>
    <w:p w:rsidR="005831E5" w:rsidRPr="009130F9" w:rsidRDefault="005831E5" w:rsidP="005831E5">
      <w:pPr>
        <w:rPr>
          <w:rFonts w:ascii="Arial" w:eastAsia="Times New Roman" w:hAnsi="Arial" w:cs="Arial"/>
          <w:sz w:val="20"/>
          <w:szCs w:val="20"/>
        </w:rPr>
      </w:pPr>
      <w:r w:rsidRPr="009130F9">
        <w:rPr>
          <w:rFonts w:ascii="Arial" w:eastAsia="Times New Roman" w:hAnsi="Arial" w:cs="Arial"/>
          <w:iCs/>
          <w:sz w:val="20"/>
          <w:szCs w:val="20"/>
          <w:lang w:val="en-AU"/>
        </w:rPr>
        <w:t xml:space="preserve">The Chinese Medicine Board of Australia and the Chinese </w:t>
      </w:r>
      <w:r w:rsidR="002661F2">
        <w:rPr>
          <w:rFonts w:ascii="Arial" w:eastAsia="Times New Roman" w:hAnsi="Arial" w:cs="Arial"/>
          <w:iCs/>
          <w:sz w:val="20"/>
          <w:szCs w:val="20"/>
          <w:lang w:val="en-AU"/>
        </w:rPr>
        <w:t>m</w:t>
      </w:r>
      <w:r w:rsidRPr="009130F9">
        <w:rPr>
          <w:rFonts w:ascii="Arial" w:eastAsia="Times New Roman" w:hAnsi="Arial" w:cs="Arial"/>
          <w:iCs/>
          <w:sz w:val="20"/>
          <w:szCs w:val="20"/>
          <w:lang w:val="en-AU"/>
        </w:rPr>
        <w:t>edicine profession in Australia strongly support and strictly adhere to the moral and legal obligations to protect endangered species.  </w:t>
      </w:r>
    </w:p>
    <w:p w:rsidR="002661F2" w:rsidRDefault="002661F2"/>
    <w:sectPr w:rsidR="002661F2" w:rsidSect="002661F2">
      <w:headerReference w:type="default" r:id="rId8"/>
      <w:footerReference w:type="default" r:id="rId9"/>
      <w:pgSz w:w="11906" w:h="16838"/>
      <w:pgMar w:top="323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1F2" w:rsidRDefault="002661F2" w:rsidP="005831E5">
      <w:pPr>
        <w:spacing w:after="0" w:line="240" w:lineRule="auto"/>
      </w:pPr>
      <w:r>
        <w:separator/>
      </w:r>
    </w:p>
  </w:endnote>
  <w:endnote w:type="continuationSeparator" w:id="0">
    <w:p w:rsidR="002661F2" w:rsidRDefault="002661F2" w:rsidP="0058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F2" w:rsidRPr="00E77E23" w:rsidRDefault="002661F2" w:rsidP="00E76554">
    <w:pPr>
      <w:pStyle w:val="AHPRAfirstpagefooter"/>
    </w:pPr>
    <w:r w:rsidRPr="00E77E23">
      <w:t xml:space="preserve">Australian </w:t>
    </w:r>
    <w:r w:rsidRPr="00E77E23">
      <w:rPr>
        <w:color w:val="007DC3"/>
      </w:rPr>
      <w:t>Health Practitioner</w:t>
    </w:r>
    <w:r w:rsidRPr="00E77E23">
      <w:t xml:space="preserve"> Regulation Agency</w:t>
    </w:r>
  </w:p>
  <w:p w:rsidR="002661F2" w:rsidRDefault="002661F2" w:rsidP="00E76554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www.ahpra.gov.au</w:t>
    </w:r>
  </w:p>
  <w:p w:rsidR="002661F2" w:rsidRDefault="00266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1F2" w:rsidRDefault="002661F2" w:rsidP="005831E5">
      <w:pPr>
        <w:spacing w:after="0" w:line="240" w:lineRule="auto"/>
      </w:pPr>
      <w:r>
        <w:separator/>
      </w:r>
    </w:p>
  </w:footnote>
  <w:footnote w:type="continuationSeparator" w:id="0">
    <w:p w:rsidR="002661F2" w:rsidRDefault="002661F2" w:rsidP="00583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F2" w:rsidRDefault="002661F2">
    <w:pPr>
      <w:pStyle w:val="Header"/>
    </w:pPr>
    <w:r w:rsidRPr="005831E5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3857625</wp:posOffset>
          </wp:positionH>
          <wp:positionV relativeFrom="paragraph">
            <wp:posOffset>7620</wp:posOffset>
          </wp:positionV>
          <wp:extent cx="2305050" cy="1447800"/>
          <wp:effectExtent l="0" t="0" r="0" b="0"/>
          <wp:wrapNone/>
          <wp:docPr id="1" name="Picture 2" descr="The Chinese Medicine Board of Australia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inese-Medicine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2B23"/>
    <w:multiLevelType w:val="hybridMultilevel"/>
    <w:tmpl w:val="980ECF98"/>
    <w:lvl w:ilvl="0" w:tplc="816696CA">
      <w:start w:val="1"/>
      <w:numFmt w:val="decimal"/>
      <w:pStyle w:val="AHPRAbodyContextpara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31660"/>
    <w:multiLevelType w:val="multilevel"/>
    <w:tmpl w:val="C4183F12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1E5"/>
    <w:rsid w:val="000B5C51"/>
    <w:rsid w:val="00182539"/>
    <w:rsid w:val="002661F2"/>
    <w:rsid w:val="002A27F2"/>
    <w:rsid w:val="00377CE8"/>
    <w:rsid w:val="004965EF"/>
    <w:rsid w:val="005831E5"/>
    <w:rsid w:val="006D6BCE"/>
    <w:rsid w:val="008152C2"/>
    <w:rsid w:val="008F3E31"/>
    <w:rsid w:val="00A661AA"/>
    <w:rsid w:val="00B3051A"/>
    <w:rsid w:val="00C23916"/>
    <w:rsid w:val="00C967EE"/>
    <w:rsid w:val="00DF56FC"/>
    <w:rsid w:val="00E76554"/>
    <w:rsid w:val="00F0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2F51E69B-0073-44D5-ACFB-FD2F6FE2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782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1E5"/>
    <w:pPr>
      <w:spacing w:before="0" w:after="200" w:line="276" w:lineRule="auto"/>
      <w:ind w:left="0" w:firstLine="0"/>
    </w:pPr>
    <w:rPr>
      <w:rFonts w:eastAsiaTheme="minorEastAsia"/>
      <w:lang w:bidi="en-US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6D6BC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AU" w:bidi="ar-SA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6D6BC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6D6BCE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D6BCE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styleId="Strong">
    <w:name w:val="Strong"/>
    <w:basedOn w:val="DefaultParagraphFont"/>
    <w:uiPriority w:val="22"/>
    <w:qFormat/>
    <w:rsid w:val="006D6BCE"/>
    <w:rPr>
      <w:b/>
      <w:bCs/>
    </w:rPr>
  </w:style>
  <w:style w:type="character" w:styleId="Emphasis">
    <w:name w:val="Emphasis"/>
    <w:basedOn w:val="DefaultParagraphFont"/>
    <w:uiPriority w:val="20"/>
    <w:qFormat/>
    <w:rsid w:val="006D6BCE"/>
    <w:rPr>
      <w:i/>
      <w:iCs/>
    </w:rPr>
  </w:style>
  <w:style w:type="character" w:styleId="IntenseEmphasis">
    <w:name w:val="Intense Emphasis"/>
    <w:aliases w:val="AHPRA- Footer"/>
    <w:uiPriority w:val="1"/>
    <w:unhideWhenUsed/>
    <w:qFormat/>
    <w:rsid w:val="006D6BCE"/>
    <w:rPr>
      <w:rFonts w:ascii="Arial" w:hAnsi="Arial" w:cs="Arial"/>
      <w:sz w:val="16"/>
    </w:rPr>
  </w:style>
  <w:style w:type="paragraph" w:customStyle="1" w:styleId="AHPRAbody">
    <w:name w:val="AHPRA body"/>
    <w:basedOn w:val="Normal"/>
    <w:qFormat/>
    <w:rsid w:val="006D6BCE"/>
    <w:pPr>
      <w:spacing w:line="240" w:lineRule="auto"/>
    </w:pPr>
    <w:rPr>
      <w:rFonts w:ascii="Arial" w:eastAsia="Cambria" w:hAnsi="Arial" w:cs="Arial"/>
      <w:sz w:val="20"/>
      <w:szCs w:val="24"/>
      <w:lang w:val="en-AU" w:bidi="ar-SA"/>
    </w:rPr>
  </w:style>
  <w:style w:type="paragraph" w:customStyle="1" w:styleId="AHPRAbodybold">
    <w:name w:val="AHPRA body bold"/>
    <w:basedOn w:val="AHPRAbody"/>
    <w:qFormat/>
    <w:rsid w:val="006D6BCE"/>
    <w:rPr>
      <w:b/>
    </w:rPr>
  </w:style>
  <w:style w:type="paragraph" w:customStyle="1" w:styleId="AHPRAbodyContextparanumbered">
    <w:name w:val="AHPRA body 'Context' para numbered"/>
    <w:uiPriority w:val="1"/>
    <w:qFormat/>
    <w:rsid w:val="006D6BCE"/>
    <w:pPr>
      <w:numPr>
        <w:numId w:val="1"/>
      </w:numPr>
      <w:spacing w:before="0" w:after="200"/>
    </w:pPr>
    <w:rPr>
      <w:rFonts w:ascii="Arial" w:hAnsi="Arial" w:cs="Arial"/>
      <w:sz w:val="20"/>
      <w:szCs w:val="24"/>
      <w:lang w:val="en-AU"/>
    </w:rPr>
  </w:style>
  <w:style w:type="paragraph" w:customStyle="1" w:styleId="AHPRAbodyitalics">
    <w:name w:val="AHPRA body italics"/>
    <w:basedOn w:val="AHPRAbodybold"/>
    <w:qFormat/>
    <w:rsid w:val="006D6BCE"/>
    <w:rPr>
      <w:b w:val="0"/>
      <w:i/>
    </w:rPr>
  </w:style>
  <w:style w:type="paragraph" w:customStyle="1" w:styleId="AHPRABulletlevel1">
    <w:name w:val="AHPRA Bullet level 1"/>
    <w:basedOn w:val="Normal"/>
    <w:qFormat/>
    <w:rsid w:val="006D6BCE"/>
    <w:pPr>
      <w:numPr>
        <w:numId w:val="2"/>
      </w:numPr>
      <w:spacing w:after="0" w:line="240" w:lineRule="auto"/>
    </w:pPr>
    <w:rPr>
      <w:rFonts w:ascii="Arial" w:eastAsia="Cambria" w:hAnsi="Arial" w:cs="Times New Roman"/>
      <w:sz w:val="20"/>
      <w:szCs w:val="24"/>
      <w:lang w:val="en-AU" w:bidi="ar-SA"/>
    </w:rPr>
  </w:style>
  <w:style w:type="paragraph" w:customStyle="1" w:styleId="AHPRADocumentsubheading">
    <w:name w:val="AHPRA Document subheading"/>
    <w:basedOn w:val="Normal"/>
    <w:next w:val="Normal"/>
    <w:qFormat/>
    <w:rsid w:val="006D6BCE"/>
    <w:pPr>
      <w:spacing w:line="240" w:lineRule="auto"/>
      <w:outlineLvl w:val="0"/>
    </w:pPr>
    <w:rPr>
      <w:rFonts w:ascii="Arial" w:eastAsia="Cambria" w:hAnsi="Arial" w:cs="Arial"/>
      <w:color w:val="5F6062"/>
      <w:sz w:val="28"/>
      <w:szCs w:val="52"/>
      <w:lang w:val="en-AU" w:bidi="ar-SA"/>
    </w:rPr>
  </w:style>
  <w:style w:type="paragraph" w:customStyle="1" w:styleId="AHPRASubheading">
    <w:name w:val="AHPRA Subheading"/>
    <w:basedOn w:val="Normal"/>
    <w:qFormat/>
    <w:rsid w:val="006D6BCE"/>
    <w:pPr>
      <w:spacing w:before="200" w:line="240" w:lineRule="auto"/>
    </w:pPr>
    <w:rPr>
      <w:rFonts w:ascii="Arial" w:eastAsia="Cambria" w:hAnsi="Arial" w:cs="Times New Roman"/>
      <w:b/>
      <w:color w:val="007DC3"/>
      <w:sz w:val="20"/>
      <w:szCs w:val="24"/>
      <w:lang w:val="en-AU" w:bidi="ar-SA"/>
    </w:rPr>
  </w:style>
  <w:style w:type="paragraph" w:customStyle="1" w:styleId="AHPRAHeadline">
    <w:name w:val="AHPRA Headline"/>
    <w:basedOn w:val="Normal"/>
    <w:qFormat/>
    <w:rsid w:val="006D6BCE"/>
    <w:pPr>
      <w:spacing w:line="240" w:lineRule="auto"/>
    </w:pPr>
    <w:rPr>
      <w:rFonts w:ascii="Arial" w:eastAsia="Cambria" w:hAnsi="Arial" w:cs="Times New Roman"/>
      <w:color w:val="008EC4"/>
      <w:sz w:val="28"/>
      <w:szCs w:val="24"/>
      <w:lang w:bidi="ar-SA"/>
    </w:rPr>
  </w:style>
  <w:style w:type="paragraph" w:customStyle="1" w:styleId="AHPRANumberedlistlevel1">
    <w:name w:val="AHPRA Numbered list level 1"/>
    <w:basedOn w:val="AHPRABulletlevel1"/>
    <w:qFormat/>
    <w:rsid w:val="006D6BCE"/>
    <w:pPr>
      <w:numPr>
        <w:numId w:val="3"/>
      </w:numPr>
    </w:pPr>
  </w:style>
  <w:style w:type="paragraph" w:customStyle="1" w:styleId="AHPRASubheadinglevel2">
    <w:name w:val="AHPRA Subheading level 2"/>
    <w:basedOn w:val="AHPRASubheading"/>
    <w:next w:val="Normal"/>
    <w:qFormat/>
    <w:rsid w:val="006D6BCE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6D6BCE"/>
    <w:rPr>
      <w:b w:val="0"/>
    </w:rPr>
  </w:style>
  <w:style w:type="paragraph" w:styleId="Header">
    <w:name w:val="header"/>
    <w:basedOn w:val="Normal"/>
    <w:link w:val="HeaderChar"/>
    <w:uiPriority w:val="99"/>
    <w:unhideWhenUsed/>
    <w:rsid w:val="005831E5"/>
    <w:pPr>
      <w:tabs>
        <w:tab w:val="center" w:pos="4513"/>
        <w:tab w:val="right" w:pos="9026"/>
      </w:tabs>
      <w:spacing w:after="0" w:line="240" w:lineRule="auto"/>
    </w:pPr>
    <w:rPr>
      <w:rFonts w:ascii="Times New Roman" w:eastAsiaTheme="minorHAnsi" w:hAnsi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831E5"/>
    <w:rPr>
      <w:rFonts w:ascii="Times New Roman" w:eastAsiaTheme="minorHAnsi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31E5"/>
    <w:pPr>
      <w:tabs>
        <w:tab w:val="center" w:pos="4513"/>
        <w:tab w:val="right" w:pos="9026"/>
      </w:tabs>
      <w:spacing w:after="0" w:line="240" w:lineRule="auto"/>
    </w:pPr>
    <w:rPr>
      <w:rFonts w:ascii="Times New Roman" w:eastAsiaTheme="minorHAnsi" w:hAnsi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831E5"/>
    <w:rPr>
      <w:rFonts w:ascii="Times New Roman" w:eastAsiaTheme="minorHAnsi" w:hAnsi="Times New Roman"/>
      <w:sz w:val="24"/>
      <w:szCs w:val="24"/>
    </w:rPr>
  </w:style>
  <w:style w:type="paragraph" w:customStyle="1" w:styleId="AHPRAfooter">
    <w:name w:val="AHPRA footer"/>
    <w:basedOn w:val="FootnoteText"/>
    <w:rsid w:val="00E76554"/>
    <w:rPr>
      <w:rFonts w:ascii="Arial" w:eastAsia="Cambria" w:hAnsi="Arial" w:cs="Arial"/>
      <w:color w:val="5F6062"/>
      <w:sz w:val="18"/>
      <w:lang w:val="en-AU" w:bidi="ar-SA"/>
    </w:rPr>
  </w:style>
  <w:style w:type="paragraph" w:customStyle="1" w:styleId="AHPRAfirstpagefooter">
    <w:name w:val="AHPRA first page footer"/>
    <w:basedOn w:val="AHPRAfooter"/>
    <w:rsid w:val="00E76554"/>
    <w:pPr>
      <w:jc w:val="center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65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6554"/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EF"/>
    <w:rPr>
      <w:rFonts w:ascii="Tahoma" w:eastAsiaTheme="minorEastAsia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6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5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5EF"/>
    <w:rPr>
      <w:rFonts w:eastAsiaTheme="minorEastAs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5EF"/>
    <w:rPr>
      <w:rFonts w:eastAsiaTheme="minorEastAsia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38864-E145-4B9F-8F0B-8BEFE713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statement on endangered species and Chinese medicine in Australia</dc:title>
  <dc:subject>Position statement</dc:subject>
  <dc:creator>Chinese Medicine Board</dc:creator>
  <cp:lastModifiedBy>Sheryl Kamath</cp:lastModifiedBy>
  <cp:revision>2</cp:revision>
  <cp:lastPrinted>2017-03-10T00:07:00Z</cp:lastPrinted>
  <dcterms:created xsi:type="dcterms:W3CDTF">2017-03-10T04:47:00Z</dcterms:created>
  <dcterms:modified xsi:type="dcterms:W3CDTF">2017-03-10T04:47:00Z</dcterms:modified>
</cp:coreProperties>
</file>