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B6" w:rsidRDefault="00DE488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583.3pt;margin-top:1.7pt;width:11.95pt;height:840.2pt;z-index:25165465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37" style="position:absolute;margin-left:.35pt;margin-top:.35pt;width:356.65pt;height:841.6pt;z-index:251655680;mso-position-horizontal-relative:page;mso-position-vertical-relative:page" coordorigin="7,7" coordsize="7133,16832">
            <v:shape id="_x0000_s1063" type="#_x0000_t75" style="position:absolute;left:7;top:7;width:7094;height:16831">
              <v:imagedata r:id="rId8" o:title=""/>
            </v:shape>
            <v:group id="_x0000_s1061" style="position:absolute;left:7;top:12713;width:7133;height:167" coordorigin="7,12713" coordsize="7133,167">
              <v:shape id="_x0000_s1062" style="position:absolute;left:7;top:12713;width:7133;height:167" coordorigin="7,12713" coordsize="7133,167" path="m7,12713r,167l7140,12766,7,12713xe" stroked="f">
                <v:path arrowok="t"/>
              </v:shape>
            </v:group>
            <v:group id="_x0000_s1059" style="position:absolute;left:7;top:12980;width:7133;height:167" coordorigin="7,12980" coordsize="7133,167">
              <v:shape id="_x0000_s1060" style="position:absolute;left:7;top:12980;width:7133;height:167" coordorigin="7,12980" coordsize="7133,167" path="m7,12980r,166l7139,13033,7,12980xe" stroked="f">
                <v:path arrowok="t"/>
              </v:shape>
            </v:group>
            <v:group id="_x0000_s1057" style="position:absolute;left:7;top:13246;width:7133;height:167" coordorigin="7,13246" coordsize="7133,167">
              <v:shape id="_x0000_s1058" style="position:absolute;left:7;top:13246;width:7133;height:167" coordorigin="7,13246" coordsize="7133,167" path="m7,13246r,167l7139,13299,7,13246xe" stroked="f">
                <v:path arrowok="t"/>
              </v:shape>
            </v:group>
            <v:group id="_x0000_s1055" style="position:absolute;left:7;top:13513;width:7132;height:167" coordorigin="7,13513" coordsize="7132,167">
              <v:shape id="_x0000_s1056" style="position:absolute;left:7;top:13513;width:7132;height:167" coordorigin="7,13513" coordsize="7132,167" path="m7,13513r,167l7138,13566,7,13513xe" stroked="f">
                <v:path arrowok="t"/>
              </v:shape>
            </v:group>
            <v:group id="_x0000_s1053" style="position:absolute;left:7;top:11644;width:7133;height:167" coordorigin="7,11644" coordsize="7133,167">
              <v:shape id="_x0000_s1054" style="position:absolute;left:7;top:11644;width:7133;height:167" coordorigin="7,11644" coordsize="7133,167" path="m7,11644r,167l7140,11697,7,11644xe" stroked="f">
                <v:path arrowok="t"/>
              </v:shape>
            </v:group>
            <v:group id="_x0000_s1051" style="position:absolute;left:7;top:11911;width:7133;height:167" coordorigin="7,11911" coordsize="7133,167">
              <v:shape id="_x0000_s1052" style="position:absolute;left:7;top:11911;width:7133;height:167" coordorigin="7,11911" coordsize="7133,167" path="m7,11911r,166l7139,11964,7,11911xe" stroked="f">
                <v:path arrowok="t"/>
              </v:shape>
            </v:group>
            <v:group id="_x0000_s1049" style="position:absolute;left:7;top:12177;width:7133;height:167" coordorigin="7,12177" coordsize="7133,167">
              <v:shape id="_x0000_s1050" style="position:absolute;left:7;top:12177;width:7133;height:167" coordorigin="7,12177" coordsize="7133,167" path="m7,12177r,167l7139,12231,7,12177xe" stroked="f">
                <v:path arrowok="t"/>
              </v:shape>
            </v:group>
            <v:group id="_x0000_s1047" style="position:absolute;left:7;top:10854;width:7133;height:167" coordorigin="7,10854" coordsize="7133,167">
              <v:shape id="_x0000_s1048" style="position:absolute;left:7;top:10854;width:7133;height:167" coordorigin="7,10854" coordsize="7133,167" path="m7,10854r,167l7140,10907,7,10854xe" stroked="f">
                <v:path arrowok="t"/>
              </v:shape>
            </v:group>
            <v:group id="_x0000_s1045" style="position:absolute;left:7;top:11121;width:7133;height:167" coordorigin="7,11121" coordsize="7133,167">
              <v:shape id="_x0000_s1046" style="position:absolute;left:7;top:11121;width:7133;height:167" coordorigin="7,11121" coordsize="7133,167" path="m7,11121r,166l7139,11174,7,11121xe" stroked="f">
                <v:path arrowok="t"/>
              </v:shape>
            </v:group>
            <v:group id="_x0000_s1043" style="position:absolute;left:7;top:11387;width:7133;height:167" coordorigin="7,11387" coordsize="7133,167">
              <v:shape id="_x0000_s1044" style="position:absolute;left:7;top:11387;width:7133;height:167" coordorigin="7,11387" coordsize="7133,167" path="m7,11387r,167l7139,11441,7,11387xe" stroked="f">
                <v:path arrowok="t"/>
              </v:shape>
            </v:group>
            <v:group id="_x0000_s1041" style="position:absolute;left:7;top:12444;width:7132;height:167" coordorigin="7,12444" coordsize="7132,167">
              <v:shape id="_x0000_s1042" style="position:absolute;left:7;top:12444;width:7132;height:167" coordorigin="7,12444" coordsize="7132,167" path="m7,12444r,167l7138,12497,7,12444xe" stroked="f">
                <v:path arrowok="t"/>
              </v:shape>
            </v:group>
            <v:group id="_x0000_s1038" style="position:absolute;left:572;top:10152;width:6530;height:2" coordorigin="572,10152" coordsize="6530,2">
              <v:shape id="_x0000_s1040" style="position:absolute;left:572;top:10152;width:6530;height:2" coordorigin="572,10152" coordsize="6530,0" path="m572,10152r6530,e" filled="f" strokecolor="#00498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3065;top:9241;width:3632;height:700" filled="f" stroked="f">
                <v:textbox inset="0,0,0,0">
                  <w:txbxContent>
                    <w:p w:rsidR="002618B6" w:rsidRDefault="00351B8B">
                      <w:pPr>
                        <w:spacing w:line="330" w:lineRule="exact"/>
                        <w:ind w:left="6" w:hanging="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8"/>
                          <w:sz w:val="32"/>
                        </w:rPr>
                        <w:t>Continuing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 xml:space="preserve"> 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w w:val="98"/>
                          <w:sz w:val="32"/>
                        </w:rPr>
                        <w:t>ofessional</w:t>
                      </w:r>
                    </w:p>
                    <w:p w:rsidR="002618B6" w:rsidRDefault="00351B8B">
                      <w:pPr>
                        <w:spacing w:before="12" w:line="358" w:lineRule="exact"/>
                        <w:ind w:left="6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 xml:space="preserve">development </w:t>
                      </w:r>
                      <w:r>
                        <w:rPr>
                          <w:rFonts w:ascii="Arial"/>
                          <w:b/>
                          <w:color w:val="FFFFFF"/>
                          <w:w w:val="98"/>
                          <w:sz w:val="32"/>
                        </w:rPr>
                        <w:t>guidelines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036" type="#_x0000_t202" style="position:absolute;margin-left:584.65pt;margin-top:823.75pt;width:7pt;height:13.15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2618B6" w:rsidRDefault="00351B8B">
                  <w:pPr>
                    <w:spacing w:before="8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58595B"/>
                      <w:sz w:val="10"/>
                    </w:rPr>
                    <w:t>8865</w:t>
                  </w:r>
                </w:p>
              </w:txbxContent>
            </v:textbox>
            <w10:wrap anchorx="page" anchory="page"/>
          </v:shape>
        </w:pict>
      </w: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18B6" w:rsidRDefault="00351B8B">
      <w:pPr>
        <w:spacing w:line="2565" w:lineRule="exact"/>
        <w:ind w:left="8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0"/>
          <w:sz w:val="20"/>
          <w:szCs w:val="20"/>
          <w:lang w:val="en-AU" w:eastAsia="en-AU"/>
        </w:rPr>
        <w:drawing>
          <wp:inline distT="0" distB="0" distL="0" distR="0">
            <wp:extent cx="1861102" cy="16287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0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B6" w:rsidRDefault="002618B6">
      <w:pPr>
        <w:spacing w:line="2565" w:lineRule="exact"/>
        <w:rPr>
          <w:rFonts w:ascii="Times New Roman" w:eastAsia="Times New Roman" w:hAnsi="Times New Roman" w:cs="Times New Roman"/>
          <w:sz w:val="20"/>
          <w:szCs w:val="20"/>
        </w:rPr>
        <w:sectPr w:rsidR="002618B6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18B6" w:rsidRDefault="002618B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618B6" w:rsidRDefault="00DE4880">
      <w:pPr>
        <w:spacing w:before="44"/>
        <w:ind w:left="2940"/>
        <w:rPr>
          <w:rFonts w:ascii="Arial" w:eastAsia="Arial" w:hAnsi="Arial" w:cs="Arial"/>
          <w:sz w:val="46"/>
          <w:szCs w:val="46"/>
        </w:rPr>
      </w:pPr>
      <w:r>
        <w:pict>
          <v:group id="_x0000_s1034" style="position:absolute;left:0;text-align:left;margin-left:147.05pt;margin-top:32.55pt;width:301.9pt;height:.1pt;z-index:251657728;mso-position-horizontal-relative:page" coordorigin="2941,651" coordsize="6038,2">
            <v:shape id="_x0000_s1035" style="position:absolute;left:2941;top:651;width:6038;height:2" coordorigin="2941,651" coordsize="6038,0" path="m2941,651r6037,e" filled="f" strokecolor="#007dc3" strokeweight=".5pt">
              <v:path arrowok="t"/>
            </v:shape>
            <w10:wrap anchorx="page"/>
          </v:group>
        </w:pict>
      </w:r>
      <w:r w:rsidR="00351B8B">
        <w:rPr>
          <w:rFonts w:ascii="Arial"/>
          <w:b/>
          <w:color w:val="007DC3"/>
          <w:sz w:val="46"/>
        </w:rPr>
        <w:t>Contents</w:t>
      </w:r>
    </w:p>
    <w:sdt>
      <w:sdtPr>
        <w:id w:val="23088804"/>
        <w:docPartObj>
          <w:docPartGallery w:val="Table of Contents"/>
          <w:docPartUnique/>
        </w:docPartObj>
      </w:sdtPr>
      <w:sdtEndPr/>
      <w:sdtContent>
        <w:p w:rsidR="002618B6" w:rsidRDefault="00DE4880">
          <w:pPr>
            <w:pStyle w:val="TOC2"/>
            <w:tabs>
              <w:tab w:val="right" w:pos="8360"/>
            </w:tabs>
            <w:spacing w:before="605"/>
          </w:pPr>
          <w:hyperlink w:anchor="_bookmark0" w:history="1">
            <w:r w:rsidR="00351B8B">
              <w:rPr>
                <w:color w:val="58595B"/>
              </w:rPr>
              <w:t xml:space="preserve">1.0 </w:t>
            </w:r>
            <w:r w:rsidR="00351B8B">
              <w:rPr>
                <w:color w:val="58595B"/>
                <w:spacing w:val="29"/>
              </w:rPr>
              <w:t xml:space="preserve"> </w:t>
            </w:r>
            <w:r w:rsidR="00351B8B">
              <w:rPr>
                <w:color w:val="58595B"/>
              </w:rPr>
              <w:t>Introduction</w:t>
            </w:r>
            <w:r w:rsidR="00351B8B">
              <w:rPr>
                <w:color w:val="58595B"/>
              </w:rPr>
              <w:tab/>
              <w:t>1</w:t>
            </w:r>
          </w:hyperlink>
        </w:p>
        <w:p w:rsidR="002618B6" w:rsidRDefault="00DE4880">
          <w:pPr>
            <w:pStyle w:val="TOC2"/>
            <w:tabs>
              <w:tab w:val="right" w:pos="8360"/>
            </w:tabs>
          </w:pPr>
          <w:hyperlink w:anchor="_bookmark0" w:history="1">
            <w:r w:rsidR="00351B8B">
              <w:rPr>
                <w:color w:val="58595B"/>
              </w:rPr>
              <w:t>2.0   Who needs to use these</w:t>
            </w:r>
            <w:r w:rsidR="00351B8B">
              <w:rPr>
                <w:color w:val="58595B"/>
                <w:spacing w:val="-20"/>
              </w:rPr>
              <w:t xml:space="preserve"> </w:t>
            </w:r>
            <w:r w:rsidR="00351B8B">
              <w:rPr>
                <w:color w:val="58595B"/>
              </w:rPr>
              <w:t>guidelines?</w:t>
            </w:r>
            <w:r w:rsidR="00351B8B">
              <w:rPr>
                <w:color w:val="58595B"/>
              </w:rPr>
              <w:tab/>
              <w:t>1</w:t>
            </w:r>
          </w:hyperlink>
        </w:p>
        <w:p w:rsidR="002618B6" w:rsidRDefault="00DE4880">
          <w:pPr>
            <w:pStyle w:val="TOC2"/>
            <w:tabs>
              <w:tab w:val="right" w:pos="8360"/>
            </w:tabs>
          </w:pPr>
          <w:hyperlink w:anchor="_bookmark0" w:history="1">
            <w:r w:rsidR="00351B8B">
              <w:rPr>
                <w:color w:val="58595B"/>
              </w:rPr>
              <w:t xml:space="preserve">3.0 </w:t>
            </w:r>
            <w:r w:rsidR="00351B8B">
              <w:rPr>
                <w:color w:val="58595B"/>
                <w:spacing w:val="29"/>
              </w:rPr>
              <w:t xml:space="preserve"> </w:t>
            </w:r>
            <w:r w:rsidR="00351B8B">
              <w:rPr>
                <w:color w:val="58595B"/>
              </w:rPr>
              <w:t>Background</w:t>
            </w:r>
            <w:r w:rsidR="00351B8B">
              <w:rPr>
                <w:color w:val="58595B"/>
              </w:rPr>
              <w:tab/>
              <w:t>1</w:t>
            </w:r>
          </w:hyperlink>
        </w:p>
        <w:p w:rsidR="002618B6" w:rsidRDefault="00DE4880">
          <w:pPr>
            <w:pStyle w:val="TOC2"/>
            <w:numPr>
              <w:ilvl w:val="1"/>
              <w:numId w:val="9"/>
            </w:numPr>
            <w:tabs>
              <w:tab w:val="left" w:pos="3321"/>
              <w:tab w:val="right" w:pos="8360"/>
            </w:tabs>
            <w:jc w:val="left"/>
          </w:pPr>
          <w:hyperlink w:anchor="_bookmark0" w:history="1">
            <w:r w:rsidR="00351B8B">
              <w:rPr>
                <w:color w:val="58595B"/>
              </w:rPr>
              <w:t>Requirements</w:t>
            </w:r>
            <w:r w:rsidR="00351B8B">
              <w:rPr>
                <w:color w:val="58595B"/>
              </w:rPr>
              <w:tab/>
              <w:t>1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0" w:history="1">
            <w:r w:rsidR="00351B8B">
              <w:rPr>
                <w:color w:val="58595B"/>
              </w:rPr>
              <w:t>What counts as CPD?</w:t>
            </w:r>
            <w:r w:rsidR="00351B8B">
              <w:rPr>
                <w:color w:val="58595B"/>
              </w:rPr>
              <w:tab/>
              <w:t>1</w:t>
            </w:r>
          </w:hyperlink>
        </w:p>
        <w:p w:rsidR="002618B6" w:rsidRDefault="00DE4880">
          <w:pPr>
            <w:pStyle w:val="TOC4"/>
            <w:numPr>
              <w:ilvl w:val="2"/>
              <w:numId w:val="9"/>
            </w:numPr>
            <w:tabs>
              <w:tab w:val="left" w:pos="4061"/>
            </w:tabs>
            <w:ind w:hanging="500"/>
          </w:pPr>
          <w:hyperlink w:anchor="_bookmark1" w:history="1">
            <w:r w:rsidR="00351B8B">
              <w:rPr>
                <w:color w:val="58595B"/>
              </w:rPr>
              <w:t>Formal learning activities (structured and</w:t>
            </w:r>
          </w:hyperlink>
        </w:p>
        <w:p w:rsidR="002618B6" w:rsidRDefault="00DE4880">
          <w:pPr>
            <w:pStyle w:val="TOC6"/>
            <w:tabs>
              <w:tab w:val="right" w:pos="8360"/>
            </w:tabs>
            <w:rPr>
              <w:rFonts w:cs="Arial"/>
            </w:rPr>
          </w:pPr>
          <w:hyperlink w:anchor="_bookmark1" w:history="1">
            <w:r w:rsidR="00351B8B">
              <w:rPr>
                <w:color w:val="58595B"/>
              </w:rPr>
              <w:t>organised)</w:t>
            </w:r>
            <w:r w:rsidR="00351B8B">
              <w:rPr>
                <w:color w:val="58595B"/>
              </w:rPr>
              <w:tab/>
              <w:t>2</w:t>
            </w:r>
          </w:hyperlink>
        </w:p>
        <w:p w:rsidR="002618B6" w:rsidRDefault="00DE4880">
          <w:pPr>
            <w:pStyle w:val="TOC4"/>
            <w:numPr>
              <w:ilvl w:val="2"/>
              <w:numId w:val="9"/>
            </w:numPr>
            <w:tabs>
              <w:tab w:val="left" w:pos="4061"/>
            </w:tabs>
            <w:ind w:hanging="500"/>
          </w:pPr>
          <w:hyperlink w:anchor="_bookmark1" w:history="1">
            <w:r w:rsidR="00351B8B">
              <w:rPr>
                <w:color w:val="58595B"/>
              </w:rPr>
              <w:t>Informal learning activities (self-directed</w:t>
            </w:r>
          </w:hyperlink>
        </w:p>
        <w:p w:rsidR="002618B6" w:rsidRDefault="00DE4880">
          <w:pPr>
            <w:pStyle w:val="TOC6"/>
            <w:tabs>
              <w:tab w:val="right" w:pos="8360"/>
            </w:tabs>
          </w:pPr>
          <w:hyperlink w:anchor="_bookmark1" w:history="1">
            <w:r w:rsidR="00351B8B">
              <w:rPr>
                <w:color w:val="58595B"/>
              </w:rPr>
              <w:t>and</w:t>
            </w:r>
            <w:r w:rsidR="00351B8B">
              <w:rPr>
                <w:color w:val="58595B"/>
                <w:spacing w:val="-1"/>
              </w:rPr>
              <w:t xml:space="preserve"> </w:t>
            </w:r>
            <w:r w:rsidR="00351B8B">
              <w:rPr>
                <w:color w:val="58595B"/>
              </w:rPr>
              <w:t>flexible)</w:t>
            </w:r>
            <w:r w:rsidR="00351B8B">
              <w:rPr>
                <w:color w:val="58595B"/>
              </w:rPr>
              <w:tab/>
              <w:t>2</w:t>
            </w:r>
          </w:hyperlink>
        </w:p>
        <w:p w:rsidR="002618B6" w:rsidRDefault="00DE4880">
          <w:pPr>
            <w:pStyle w:val="TOC4"/>
            <w:numPr>
              <w:ilvl w:val="2"/>
              <w:numId w:val="9"/>
            </w:numPr>
            <w:tabs>
              <w:tab w:val="left" w:pos="4061"/>
              <w:tab w:val="right" w:pos="8360"/>
            </w:tabs>
            <w:ind w:hanging="500"/>
          </w:pPr>
          <w:hyperlink w:anchor="_bookmark1" w:history="1">
            <w:r w:rsidR="00351B8B">
              <w:rPr>
                <w:color w:val="58595B"/>
              </w:rPr>
              <w:t>Calculating hours</w:t>
            </w:r>
            <w:r w:rsidR="00351B8B">
              <w:rPr>
                <w:color w:val="58595B"/>
              </w:rPr>
              <w:tab/>
              <w:t>2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2" w:history="1">
            <w:r w:rsidR="00351B8B">
              <w:rPr>
                <w:color w:val="58595B"/>
              </w:rPr>
              <w:t>Access for rural/regional</w:t>
            </w:r>
            <w:r w:rsidR="00351B8B">
              <w:rPr>
                <w:color w:val="58595B"/>
                <w:spacing w:val="1"/>
              </w:rPr>
              <w:t xml:space="preserve"> </w:t>
            </w:r>
            <w:r w:rsidR="00351B8B">
              <w:rPr>
                <w:color w:val="58595B"/>
              </w:rPr>
              <w:t>registrants</w:t>
            </w:r>
            <w:r w:rsidR="00351B8B">
              <w:rPr>
                <w:color w:val="58595B"/>
              </w:rPr>
              <w:tab/>
              <w:t>3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</w:tabs>
            <w:ind w:left="3580" w:hanging="340"/>
            <w:jc w:val="left"/>
          </w:pPr>
          <w:hyperlink w:anchor="_bookmark2" w:history="1">
            <w:r w:rsidR="00351B8B">
              <w:rPr>
                <w:color w:val="58595B"/>
              </w:rPr>
              <w:t>Balance of activities and limitation on</w:t>
            </w:r>
            <w:r w:rsidR="00351B8B">
              <w:rPr>
                <w:color w:val="58595B"/>
                <w:spacing w:val="2"/>
              </w:rPr>
              <w:t xml:space="preserve"> </w:t>
            </w:r>
            <w:r w:rsidR="00351B8B">
              <w:rPr>
                <w:color w:val="58595B"/>
              </w:rPr>
              <w:t>certain</w:t>
            </w:r>
          </w:hyperlink>
        </w:p>
        <w:p w:rsidR="002618B6" w:rsidRDefault="00DE4880">
          <w:pPr>
            <w:pStyle w:val="TOC5"/>
            <w:tabs>
              <w:tab w:val="right" w:pos="8360"/>
            </w:tabs>
          </w:pPr>
          <w:hyperlink w:anchor="_bookmark2" w:history="1">
            <w:r w:rsidR="00351B8B">
              <w:rPr>
                <w:color w:val="58595B"/>
              </w:rPr>
              <w:t>types of activities</w:t>
            </w:r>
            <w:r w:rsidR="00351B8B">
              <w:rPr>
                <w:color w:val="58595B"/>
              </w:rPr>
              <w:tab/>
              <w:t>3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2" w:history="1">
            <w:r w:rsidR="00351B8B">
              <w:rPr>
                <w:color w:val="58595B"/>
              </w:rPr>
              <w:t>Selection of development</w:t>
            </w:r>
            <w:r w:rsidR="00351B8B">
              <w:rPr>
                <w:color w:val="58595B"/>
                <w:spacing w:val="3"/>
              </w:rPr>
              <w:t xml:space="preserve"> </w:t>
            </w:r>
            <w:r w:rsidR="00351B8B">
              <w:rPr>
                <w:color w:val="58595B"/>
              </w:rPr>
              <w:t>activities</w:t>
            </w:r>
            <w:r w:rsidR="00351B8B">
              <w:rPr>
                <w:color w:val="58595B"/>
              </w:rPr>
              <w:tab/>
              <w:t>3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2" w:history="1">
            <w:r w:rsidR="00351B8B">
              <w:rPr>
                <w:color w:val="58595B"/>
              </w:rPr>
              <w:t>Language of CPD activities</w:t>
            </w:r>
            <w:r w:rsidR="00351B8B">
              <w:rPr>
                <w:color w:val="58595B"/>
              </w:rPr>
              <w:tab/>
              <w:t>3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2" w:history="1">
            <w:r w:rsidR="00351B8B">
              <w:rPr>
                <w:color w:val="58595B"/>
              </w:rPr>
              <w:t>What does not count as</w:t>
            </w:r>
            <w:r w:rsidR="00351B8B">
              <w:rPr>
                <w:color w:val="58595B"/>
                <w:spacing w:val="2"/>
              </w:rPr>
              <w:t xml:space="preserve"> </w:t>
            </w:r>
            <w:r w:rsidR="00351B8B">
              <w:rPr>
                <w:color w:val="58595B"/>
              </w:rPr>
              <w:t>CPD?</w:t>
            </w:r>
            <w:r w:rsidR="00351B8B">
              <w:rPr>
                <w:color w:val="58595B"/>
              </w:rPr>
              <w:tab/>
              <w:t>3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2" w:history="1">
            <w:r w:rsidR="00351B8B">
              <w:rPr>
                <w:color w:val="58595B"/>
              </w:rPr>
              <w:t>First aid</w:t>
            </w:r>
            <w:r w:rsidR="00351B8B">
              <w:rPr>
                <w:color w:val="58595B"/>
              </w:rPr>
              <w:tab/>
              <w:t>3</w:t>
            </w:r>
          </w:hyperlink>
        </w:p>
        <w:p w:rsidR="002618B6" w:rsidRDefault="00DE4880">
          <w:pPr>
            <w:pStyle w:val="TOC3"/>
            <w:numPr>
              <w:ilvl w:val="1"/>
              <w:numId w:val="9"/>
            </w:numPr>
            <w:tabs>
              <w:tab w:val="left" w:pos="3581"/>
              <w:tab w:val="right" w:pos="8360"/>
            </w:tabs>
            <w:ind w:left="3580" w:hanging="340"/>
            <w:jc w:val="left"/>
          </w:pPr>
          <w:hyperlink w:anchor="_bookmark3" w:history="1">
            <w:r w:rsidR="00351B8B">
              <w:rPr>
                <w:color w:val="58595B"/>
              </w:rPr>
              <w:t>Recording your CPD activities</w:t>
            </w:r>
            <w:r w:rsidR="00351B8B">
              <w:rPr>
                <w:color w:val="58595B"/>
              </w:rPr>
              <w:tab/>
              <w:t>4</w:t>
            </w:r>
          </w:hyperlink>
        </w:p>
        <w:p w:rsidR="002618B6" w:rsidRDefault="00351B8B" w:rsidP="00351B8B">
          <w:pPr>
            <w:pStyle w:val="TOC3"/>
            <w:numPr>
              <w:ilvl w:val="1"/>
              <w:numId w:val="9"/>
            </w:numPr>
            <w:tabs>
              <w:tab w:val="left" w:pos="3581"/>
            </w:tabs>
            <w:ind w:left="3580" w:hanging="340"/>
            <w:jc w:val="left"/>
          </w:pPr>
          <w:r>
            <w:t xml:space="preserve">  </w:t>
          </w:r>
          <w:hyperlink w:anchor="_bookmark3" w:history="1">
            <w:r>
              <w:rPr>
                <w:color w:val="58595B"/>
              </w:rPr>
              <w:t>Different divisions of the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register</w:t>
            </w:r>
            <w:r>
              <w:rPr>
                <w:color w:val="58595B"/>
              </w:rPr>
              <w:tab/>
              <w:t xml:space="preserve">                                   4</w:t>
            </w:r>
          </w:hyperlink>
        </w:p>
        <w:p w:rsidR="002618B6" w:rsidRDefault="00DE4880">
          <w:pPr>
            <w:pStyle w:val="TOC2"/>
            <w:tabs>
              <w:tab w:val="right" w:pos="8359"/>
            </w:tabs>
          </w:pPr>
          <w:hyperlink w:anchor="_bookmark3" w:history="1">
            <w:r w:rsidR="00351B8B">
              <w:rPr>
                <w:color w:val="58595B"/>
              </w:rPr>
              <w:t>5.0   Relevance to investigations and</w:t>
            </w:r>
            <w:r w:rsidR="00351B8B">
              <w:rPr>
                <w:color w:val="58595B"/>
                <w:spacing w:val="-20"/>
              </w:rPr>
              <w:t xml:space="preserve"> </w:t>
            </w:r>
            <w:r w:rsidR="00351B8B">
              <w:rPr>
                <w:color w:val="58595B"/>
              </w:rPr>
              <w:t>hearings</w:t>
            </w:r>
            <w:r w:rsidR="00351B8B">
              <w:rPr>
                <w:color w:val="58595B"/>
              </w:rPr>
              <w:tab/>
              <w:t>4</w:t>
            </w:r>
          </w:hyperlink>
        </w:p>
        <w:p w:rsidR="002618B6" w:rsidRDefault="00DE4880">
          <w:pPr>
            <w:pStyle w:val="TOC1"/>
            <w:tabs>
              <w:tab w:val="right" w:pos="8359"/>
            </w:tabs>
          </w:pPr>
          <w:hyperlink w:anchor="_bookmark3" w:history="1">
            <w:r w:rsidR="00351B8B">
              <w:rPr>
                <w:color w:val="58595B"/>
              </w:rPr>
              <w:t>6.0   Failure to</w:t>
            </w:r>
            <w:r w:rsidR="00351B8B">
              <w:rPr>
                <w:color w:val="58595B"/>
                <w:spacing w:val="-21"/>
              </w:rPr>
              <w:t xml:space="preserve"> </w:t>
            </w:r>
            <w:r w:rsidR="00351B8B">
              <w:rPr>
                <w:color w:val="58595B"/>
              </w:rPr>
              <w:t>comply</w:t>
            </w:r>
            <w:r w:rsidR="00351B8B">
              <w:rPr>
                <w:color w:val="58595B"/>
              </w:rPr>
              <w:tab/>
              <w:t>4</w:t>
            </w:r>
          </w:hyperlink>
        </w:p>
        <w:p w:rsidR="002618B6" w:rsidRDefault="00DE4880">
          <w:pPr>
            <w:pStyle w:val="TOC1"/>
            <w:tabs>
              <w:tab w:val="right" w:pos="8359"/>
            </w:tabs>
            <w:rPr>
              <w:rFonts w:cs="Arial"/>
            </w:rPr>
          </w:pPr>
          <w:hyperlink w:anchor="_bookmark3" w:history="1">
            <w:r w:rsidR="00351B8B">
              <w:rPr>
                <w:color w:val="58595B"/>
              </w:rPr>
              <w:t xml:space="preserve">7.0 </w:t>
            </w:r>
            <w:r w:rsidR="00351B8B">
              <w:rPr>
                <w:color w:val="58595B"/>
                <w:spacing w:val="29"/>
              </w:rPr>
              <w:t xml:space="preserve"> </w:t>
            </w:r>
            <w:r w:rsidR="00351B8B">
              <w:rPr>
                <w:color w:val="58595B"/>
              </w:rPr>
              <w:t>Definitions</w:t>
            </w:r>
            <w:r w:rsidR="00351B8B">
              <w:rPr>
                <w:color w:val="58595B"/>
              </w:rPr>
              <w:tab/>
              <w:t>4</w:t>
            </w:r>
          </w:hyperlink>
        </w:p>
        <w:p w:rsidR="002618B6" w:rsidRDefault="00DE4880">
          <w:pPr>
            <w:pStyle w:val="TOC1"/>
            <w:rPr>
              <w:rFonts w:cs="Arial"/>
            </w:rPr>
          </w:pPr>
          <w:hyperlink w:anchor="_bookmark4" w:history="1">
            <w:r w:rsidR="00351B8B">
              <w:rPr>
                <w:color w:val="58595B"/>
              </w:rPr>
              <w:t>Appendix 1 SAMPLE</w:t>
            </w:r>
            <w:r w:rsidR="00351B8B">
              <w:rPr>
                <w:color w:val="58595B"/>
                <w:spacing w:val="9"/>
              </w:rPr>
              <w:t xml:space="preserve"> </w:t>
            </w:r>
            <w:r w:rsidR="00351B8B">
              <w:rPr>
                <w:color w:val="58595B"/>
                <w:spacing w:val="-3"/>
              </w:rPr>
              <w:t>Template:</w:t>
            </w:r>
          </w:hyperlink>
        </w:p>
        <w:p w:rsidR="002618B6" w:rsidRDefault="00DE4880">
          <w:pPr>
            <w:pStyle w:val="TOC1"/>
            <w:tabs>
              <w:tab w:val="right" w:pos="8359"/>
            </w:tabs>
            <w:spacing w:before="73"/>
          </w:pPr>
          <w:hyperlink w:anchor="_bookmark4" w:history="1">
            <w:r w:rsidR="00351B8B">
              <w:rPr>
                <w:color w:val="58595B"/>
              </w:rPr>
              <w:t>Continuing Professional Development</w:t>
            </w:r>
            <w:r w:rsidR="00351B8B">
              <w:rPr>
                <w:color w:val="58595B"/>
                <w:spacing w:val="1"/>
              </w:rPr>
              <w:t xml:space="preserve"> </w:t>
            </w:r>
            <w:r w:rsidR="00351B8B">
              <w:rPr>
                <w:color w:val="58595B"/>
              </w:rPr>
              <w:t>Record</w:t>
            </w:r>
            <w:r w:rsidR="00351B8B">
              <w:rPr>
                <w:color w:val="58595B"/>
              </w:rPr>
              <w:tab/>
              <w:t>6</w:t>
            </w:r>
          </w:hyperlink>
        </w:p>
        <w:p w:rsidR="002618B6" w:rsidRDefault="00DE4880">
          <w:pPr>
            <w:pStyle w:val="TOC1"/>
            <w:rPr>
              <w:rFonts w:cs="Arial"/>
            </w:rPr>
          </w:pPr>
          <w:hyperlink w:anchor="_bookmark5" w:history="1">
            <w:r w:rsidR="00351B8B">
              <w:rPr>
                <w:color w:val="58595B"/>
              </w:rPr>
              <w:t>Appendix 2</w:t>
            </w:r>
            <w:r w:rsidR="00351B8B">
              <w:rPr>
                <w:color w:val="58595B"/>
                <w:spacing w:val="-14"/>
              </w:rPr>
              <w:t xml:space="preserve"> </w:t>
            </w:r>
            <w:r w:rsidR="00351B8B">
              <w:rPr>
                <w:color w:val="58595B"/>
              </w:rPr>
              <w:t>EXAMPLE:</w:t>
            </w:r>
          </w:hyperlink>
        </w:p>
        <w:p w:rsidR="002618B6" w:rsidRDefault="00DE4880">
          <w:pPr>
            <w:pStyle w:val="TOC1"/>
            <w:tabs>
              <w:tab w:val="right" w:pos="8359"/>
            </w:tabs>
            <w:spacing w:before="73"/>
          </w:pPr>
          <w:hyperlink w:anchor="_bookmark5" w:history="1">
            <w:r w:rsidR="00351B8B">
              <w:rPr>
                <w:color w:val="58595B"/>
              </w:rPr>
              <w:t>Completed Continuing Professional Development</w:t>
            </w:r>
            <w:r w:rsidR="00351B8B">
              <w:rPr>
                <w:color w:val="58595B"/>
                <w:spacing w:val="8"/>
              </w:rPr>
              <w:t xml:space="preserve"> </w:t>
            </w:r>
            <w:r w:rsidR="00351B8B">
              <w:rPr>
                <w:color w:val="58595B"/>
              </w:rPr>
              <w:t>Record</w:t>
            </w:r>
            <w:r w:rsidR="00351B8B">
              <w:rPr>
                <w:color w:val="58595B"/>
              </w:rPr>
              <w:tab/>
              <w:t>7</w:t>
            </w:r>
          </w:hyperlink>
        </w:p>
        <w:p w:rsidR="002618B6" w:rsidRDefault="00DE4880">
          <w:pPr>
            <w:pStyle w:val="TOC1"/>
            <w:rPr>
              <w:rFonts w:cs="Arial"/>
            </w:rPr>
          </w:pPr>
          <w:hyperlink w:anchor="_bookmark6" w:history="1">
            <w:r w:rsidR="00351B8B">
              <w:rPr>
                <w:color w:val="58595B"/>
              </w:rPr>
              <w:t>Appendix</w:t>
            </w:r>
            <w:r w:rsidR="00351B8B">
              <w:rPr>
                <w:color w:val="58595B"/>
                <w:spacing w:val="16"/>
              </w:rPr>
              <w:t xml:space="preserve"> </w:t>
            </w:r>
            <w:r w:rsidR="00351B8B">
              <w:rPr>
                <w:color w:val="58595B"/>
              </w:rPr>
              <w:t>3:</w:t>
            </w:r>
          </w:hyperlink>
        </w:p>
        <w:p w:rsidR="002618B6" w:rsidRDefault="00DE4880">
          <w:pPr>
            <w:pStyle w:val="TOC1"/>
            <w:tabs>
              <w:tab w:val="right" w:pos="8343"/>
            </w:tabs>
            <w:spacing w:before="73" w:line="324" w:lineRule="auto"/>
            <w:ind w:right="3543"/>
          </w:pPr>
          <w:hyperlink w:anchor="_bookmark6" w:history="1">
            <w:r w:rsidR="00351B8B">
              <w:rPr>
                <w:color w:val="58595B"/>
              </w:rPr>
              <w:t>Extract of relevant provisions from the Health Practitioner</w:t>
            </w:r>
          </w:hyperlink>
          <w:r w:rsidR="00351B8B">
            <w:rPr>
              <w:color w:val="58595B"/>
              <w:spacing w:val="-11"/>
            </w:rPr>
            <w:t xml:space="preserve"> </w:t>
          </w:r>
          <w:hyperlink w:anchor="_bookmark6" w:history="1">
            <w:r w:rsidR="00351B8B">
              <w:rPr>
                <w:color w:val="58595B"/>
              </w:rPr>
              <w:t>Regulation National Law (the National</w:t>
            </w:r>
            <w:r w:rsidR="00351B8B">
              <w:rPr>
                <w:color w:val="58595B"/>
                <w:spacing w:val="-12"/>
              </w:rPr>
              <w:t xml:space="preserve"> </w:t>
            </w:r>
            <w:r w:rsidR="00351B8B">
              <w:rPr>
                <w:color w:val="58595B"/>
              </w:rPr>
              <w:t xml:space="preserve">Law) </w:t>
            </w:r>
            <w:r w:rsidR="00351B8B">
              <w:rPr>
                <w:color w:val="58595B"/>
              </w:rPr>
              <w:tab/>
            </w:r>
            <w:r w:rsidR="00351B8B">
              <w:rPr>
                <w:color w:val="58595B"/>
                <w:w w:val="31"/>
              </w:rPr>
              <w:t xml:space="preserve"> </w:t>
            </w:r>
            <w:r w:rsidR="00351B8B">
              <w:rPr>
                <w:color w:val="58595B"/>
              </w:rPr>
              <w:t>9</w:t>
            </w:r>
          </w:hyperlink>
        </w:p>
      </w:sdtContent>
    </w:sdt>
    <w:p w:rsidR="002618B6" w:rsidRDefault="002618B6">
      <w:pPr>
        <w:spacing w:line="324" w:lineRule="auto"/>
        <w:sectPr w:rsidR="002618B6">
          <w:headerReference w:type="default" r:id="rId10"/>
          <w:footerReference w:type="default" r:id="rId11"/>
          <w:pgSz w:w="11910" w:h="16840"/>
          <w:pgMar w:top="1840" w:right="0" w:bottom="160" w:left="0" w:header="7" w:footer="0" w:gutter="0"/>
          <w:cols w:space="720"/>
        </w:sectPr>
      </w:pPr>
    </w:p>
    <w:p w:rsidR="002618B6" w:rsidRDefault="002618B6">
      <w:pPr>
        <w:rPr>
          <w:rFonts w:ascii="Arial" w:eastAsia="Arial" w:hAnsi="Arial" w:cs="Arial"/>
          <w:sz w:val="30"/>
          <w:szCs w:val="30"/>
        </w:rPr>
      </w:pPr>
    </w:p>
    <w:p w:rsidR="002618B6" w:rsidRDefault="002618B6">
      <w:pPr>
        <w:spacing w:before="7"/>
        <w:rPr>
          <w:rFonts w:ascii="Arial" w:eastAsia="Arial" w:hAnsi="Arial" w:cs="Arial"/>
          <w:sz w:val="31"/>
          <w:szCs w:val="31"/>
        </w:rPr>
      </w:pPr>
    </w:p>
    <w:p w:rsidR="002618B6" w:rsidRDefault="00351B8B">
      <w:pPr>
        <w:pStyle w:val="Heading1"/>
        <w:tabs>
          <w:tab w:val="left" w:pos="1583"/>
        </w:tabs>
        <w:ind w:right="31"/>
        <w:rPr>
          <w:b w:val="0"/>
          <w:bCs w:val="0"/>
        </w:rPr>
      </w:pPr>
      <w:bookmarkStart w:id="1" w:name="_bookmark0"/>
      <w:bookmarkEnd w:id="1"/>
      <w:r>
        <w:rPr>
          <w:color w:val="007DC3"/>
        </w:rPr>
        <w:t>1.0</w:t>
      </w:r>
      <w:r>
        <w:rPr>
          <w:color w:val="007DC3"/>
        </w:rPr>
        <w:tab/>
        <w:t>Introduction</w:t>
      </w:r>
    </w:p>
    <w:p w:rsidR="002618B6" w:rsidRDefault="00351B8B">
      <w:pPr>
        <w:spacing w:before="121" w:line="278" w:lineRule="auto"/>
        <w:ind w:left="963" w:righ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 xml:space="preserve">These </w:t>
      </w:r>
      <w:r>
        <w:rPr>
          <w:rFonts w:ascii="Arial" w:eastAsia="Arial" w:hAnsi="Arial" w:cs="Arial"/>
          <w:i/>
          <w:color w:val="58595B"/>
          <w:sz w:val="18"/>
          <w:szCs w:val="18"/>
        </w:rPr>
        <w:t>Continuing professional development</w:t>
      </w:r>
      <w:r>
        <w:rPr>
          <w:rFonts w:ascii="Arial" w:eastAsia="Arial" w:hAnsi="Arial" w:cs="Arial"/>
          <w:i/>
          <w:color w:val="58595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95B"/>
          <w:sz w:val="18"/>
          <w:szCs w:val="18"/>
        </w:rPr>
        <w:t>(CPD)</w:t>
      </w:r>
      <w:r>
        <w:rPr>
          <w:rFonts w:ascii="Arial" w:eastAsia="Arial" w:hAnsi="Arial" w:cs="Arial"/>
          <w:i/>
          <w:color w:val="58595B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95B"/>
          <w:sz w:val="18"/>
          <w:szCs w:val="18"/>
        </w:rPr>
        <w:t xml:space="preserve">guidelines </w:t>
      </w:r>
      <w:r>
        <w:rPr>
          <w:rFonts w:ascii="Arial" w:eastAsia="Arial" w:hAnsi="Arial" w:cs="Arial"/>
          <w:color w:val="58595B"/>
          <w:sz w:val="18"/>
          <w:szCs w:val="18"/>
        </w:rPr>
        <w:t>have been developed by the Chinese</w:t>
      </w:r>
      <w:r>
        <w:rPr>
          <w:rFonts w:ascii="Arial" w:eastAsia="Arial" w:hAnsi="Arial" w:cs="Arial"/>
          <w:color w:val="58595B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Medicine Board of Australia (the Board) to supplement</w:t>
      </w:r>
      <w:r>
        <w:rPr>
          <w:rFonts w:ascii="Arial" w:eastAsia="Arial" w:hAnsi="Arial" w:cs="Arial"/>
          <w:color w:val="58595B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 xml:space="preserve">the requirements for CPD as outlined in the </w:t>
      </w:r>
      <w:r>
        <w:rPr>
          <w:rFonts w:ascii="Arial" w:eastAsia="Arial" w:hAnsi="Arial" w:cs="Arial"/>
          <w:color w:val="58595B"/>
          <w:spacing w:val="-3"/>
          <w:sz w:val="18"/>
          <w:szCs w:val="18"/>
        </w:rPr>
        <w:t>Board’s</w:t>
      </w:r>
      <w:r>
        <w:rPr>
          <w:rFonts w:ascii="Arial" w:eastAsia="Arial" w:hAnsi="Arial" w:cs="Arial"/>
          <w:color w:val="58595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95B"/>
          <w:sz w:val="18"/>
          <w:szCs w:val="18"/>
        </w:rPr>
        <w:t>CPD</w:t>
      </w:r>
      <w:r>
        <w:rPr>
          <w:rFonts w:ascii="Arial" w:eastAsia="Arial" w:hAnsi="Arial" w:cs="Arial"/>
          <w:i/>
          <w:color w:val="58595B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95B"/>
          <w:sz w:val="18"/>
          <w:szCs w:val="18"/>
        </w:rPr>
        <w:t>registration</w:t>
      </w:r>
      <w:r>
        <w:rPr>
          <w:rFonts w:ascii="Arial" w:eastAsia="Arial" w:hAnsi="Arial" w:cs="Arial"/>
          <w:i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8595B"/>
          <w:sz w:val="18"/>
          <w:szCs w:val="18"/>
        </w:rPr>
        <w:t>standard</w:t>
      </w:r>
      <w:r>
        <w:rPr>
          <w:rFonts w:ascii="Arial" w:eastAsia="Arial" w:hAnsi="Arial" w:cs="Arial"/>
          <w:color w:val="58595B"/>
          <w:sz w:val="18"/>
          <w:szCs w:val="18"/>
        </w:rPr>
        <w:t>,</w:t>
      </w:r>
      <w:r>
        <w:rPr>
          <w:rFonts w:ascii="Arial" w:eastAsia="Arial" w:hAnsi="Arial" w:cs="Arial"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pursuant</w:t>
      </w:r>
      <w:r>
        <w:rPr>
          <w:rFonts w:ascii="Arial" w:eastAsia="Arial" w:hAnsi="Arial" w:cs="Arial"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to</w:t>
      </w:r>
      <w:r>
        <w:rPr>
          <w:rFonts w:ascii="Arial" w:eastAsia="Arial" w:hAnsi="Arial" w:cs="Arial"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the</w:t>
      </w:r>
      <w:r>
        <w:rPr>
          <w:rFonts w:ascii="Arial" w:eastAsia="Arial" w:hAnsi="Arial" w:cs="Arial"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Health</w:t>
      </w:r>
      <w:r>
        <w:rPr>
          <w:rFonts w:ascii="Arial" w:eastAsia="Arial" w:hAnsi="Arial" w:cs="Arial"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Practitioner</w:t>
      </w:r>
      <w:r>
        <w:rPr>
          <w:rFonts w:ascii="Arial" w:eastAsia="Arial" w:hAnsi="Arial" w:cs="Arial"/>
          <w:color w:val="58595B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 xml:space="preserve">Regulation National </w:t>
      </w:r>
      <w:r>
        <w:rPr>
          <w:rFonts w:ascii="Arial" w:eastAsia="Arial" w:hAnsi="Arial" w:cs="Arial"/>
          <w:color w:val="58595B"/>
          <w:spacing w:val="-3"/>
          <w:sz w:val="18"/>
          <w:szCs w:val="18"/>
        </w:rPr>
        <w:t xml:space="preserve">Law, </w:t>
      </w:r>
      <w:r>
        <w:rPr>
          <w:rFonts w:ascii="Arial" w:eastAsia="Arial" w:hAnsi="Arial" w:cs="Arial"/>
          <w:color w:val="58595B"/>
          <w:sz w:val="18"/>
          <w:szCs w:val="18"/>
        </w:rPr>
        <w:t>as in force in each state and</w:t>
      </w:r>
      <w:r>
        <w:rPr>
          <w:rFonts w:ascii="Arial" w:eastAsia="Arial" w:hAnsi="Arial" w:cs="Arial"/>
          <w:color w:val="58595B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territory (the National</w:t>
      </w:r>
      <w:r>
        <w:rPr>
          <w:rFonts w:ascii="Arial" w:eastAsia="Arial" w:hAnsi="Arial" w:cs="Arial"/>
          <w:color w:val="58595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Law).</w:t>
      </w:r>
    </w:p>
    <w:p w:rsidR="002618B6" w:rsidRDefault="00351B8B">
      <w:pPr>
        <w:pStyle w:val="BodyText"/>
        <w:spacing w:line="278" w:lineRule="auto"/>
        <w:ind w:right="31"/>
        <w:rPr>
          <w:rFonts w:cs="Arial"/>
        </w:rPr>
      </w:pPr>
      <w:r>
        <w:rPr>
          <w:color w:val="58595B"/>
        </w:rPr>
        <w:t>These guidelines explain the activities that qualify as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CPD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provide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advice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keeping.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guidelines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also provide an example of a CPD record as well 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other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information to assist Chinese medicine practitioners to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establish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maintain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appropriate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CPD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portfolio.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guidelines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prescriptive,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provide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useful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guidance and illustrative examples. The onus is upon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registrants to choose carefully and if necessary, explain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choices.</w:t>
      </w:r>
    </w:p>
    <w:p w:rsidR="002618B6" w:rsidRDefault="00351B8B">
      <w:pPr>
        <w:pStyle w:val="BodyText"/>
        <w:spacing w:line="278" w:lineRule="auto"/>
        <w:ind w:right="31"/>
        <w:rPr>
          <w:rFonts w:cs="Arial"/>
        </w:rPr>
      </w:pPr>
      <w:r>
        <w:rPr>
          <w:color w:val="58595B"/>
        </w:rPr>
        <w:t>The relevant sections of the National Law are also</w:t>
      </w:r>
      <w:r>
        <w:rPr>
          <w:color w:val="58595B"/>
          <w:w w:val="99"/>
        </w:rPr>
        <w:t xml:space="preserve"> </w:t>
      </w:r>
      <w:r>
        <w:rPr>
          <w:color w:val="58595B"/>
        </w:rPr>
        <w:t>attached.</w:t>
      </w:r>
    </w:p>
    <w:p w:rsidR="002618B6" w:rsidRDefault="002618B6">
      <w:pPr>
        <w:spacing w:before="1"/>
        <w:rPr>
          <w:rFonts w:ascii="Arial" w:eastAsia="Arial" w:hAnsi="Arial" w:cs="Arial"/>
        </w:rPr>
      </w:pPr>
    </w:p>
    <w:p w:rsidR="002618B6" w:rsidRDefault="00351B8B">
      <w:pPr>
        <w:pStyle w:val="Heading1"/>
        <w:tabs>
          <w:tab w:val="left" w:pos="1583"/>
        </w:tabs>
        <w:spacing w:line="340" w:lineRule="exact"/>
        <w:ind w:left="1583" w:right="631" w:hanging="621"/>
        <w:rPr>
          <w:b w:val="0"/>
          <w:bCs w:val="0"/>
        </w:rPr>
      </w:pPr>
      <w:r>
        <w:rPr>
          <w:color w:val="007DC3"/>
        </w:rPr>
        <w:t>2.0</w:t>
      </w:r>
      <w:r>
        <w:rPr>
          <w:color w:val="007DC3"/>
        </w:rPr>
        <w:tab/>
        <w:t>Who needs to use</w:t>
      </w:r>
      <w:r>
        <w:rPr>
          <w:color w:val="007DC3"/>
          <w:spacing w:val="-1"/>
        </w:rPr>
        <w:t xml:space="preserve"> </w:t>
      </w:r>
      <w:r>
        <w:rPr>
          <w:color w:val="007DC3"/>
        </w:rPr>
        <w:t>these guidelines?</w:t>
      </w:r>
    </w:p>
    <w:p w:rsidR="002618B6" w:rsidRDefault="00351B8B">
      <w:pPr>
        <w:pStyle w:val="BodyText"/>
        <w:spacing w:before="116" w:line="278" w:lineRule="auto"/>
        <w:ind w:right="31"/>
        <w:rPr>
          <w:rFonts w:cs="Arial"/>
        </w:rPr>
      </w:pPr>
      <w:r>
        <w:rPr>
          <w:color w:val="58595B"/>
        </w:rPr>
        <w:t>Under the National Law all practising Chinese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medicine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practitioners must undertake CPD as a condition for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maintaining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registration.</w:t>
      </w:r>
    </w:p>
    <w:p w:rsidR="002618B6" w:rsidRDefault="00351B8B">
      <w:pPr>
        <w:pStyle w:val="BodyText"/>
        <w:spacing w:line="278" w:lineRule="auto"/>
        <w:ind w:right="31"/>
        <w:rPr>
          <w:rFonts w:cs="Arial"/>
        </w:rPr>
      </w:pPr>
      <w:r>
        <w:rPr>
          <w:color w:val="58595B"/>
        </w:rPr>
        <w:t>These guidelines are to be used in conjunction with 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mandatory registration standard for CPD that applies 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all</w:t>
      </w:r>
      <w:r>
        <w:rPr>
          <w:color w:val="58595B"/>
          <w:w w:val="98"/>
        </w:rPr>
        <w:t xml:space="preserve"> </w:t>
      </w:r>
      <w:r>
        <w:rPr>
          <w:color w:val="58595B"/>
        </w:rPr>
        <w:t>Chinese medicine practitioners (except those with non-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practising registration and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students).</w:t>
      </w:r>
    </w:p>
    <w:p w:rsidR="002618B6" w:rsidRDefault="002618B6">
      <w:pPr>
        <w:spacing w:before="2"/>
        <w:rPr>
          <w:rFonts w:ascii="Arial" w:eastAsia="Arial" w:hAnsi="Arial" w:cs="Arial"/>
          <w:sz w:val="21"/>
          <w:szCs w:val="21"/>
        </w:rPr>
      </w:pPr>
    </w:p>
    <w:p w:rsidR="002618B6" w:rsidRDefault="00351B8B">
      <w:pPr>
        <w:pStyle w:val="Heading1"/>
        <w:tabs>
          <w:tab w:val="left" w:pos="1583"/>
        </w:tabs>
        <w:ind w:right="31"/>
        <w:rPr>
          <w:b w:val="0"/>
          <w:bCs w:val="0"/>
        </w:rPr>
      </w:pPr>
      <w:r>
        <w:rPr>
          <w:color w:val="007DC3"/>
        </w:rPr>
        <w:t>3.0</w:t>
      </w:r>
      <w:r>
        <w:rPr>
          <w:color w:val="007DC3"/>
        </w:rPr>
        <w:tab/>
        <w:t>Background</w:t>
      </w:r>
    </w:p>
    <w:p w:rsidR="002618B6" w:rsidRDefault="00351B8B">
      <w:pPr>
        <w:pStyle w:val="BodyText"/>
        <w:spacing w:before="121" w:line="278" w:lineRule="auto"/>
        <w:ind w:right="31"/>
        <w:rPr>
          <w:rFonts w:cs="Arial"/>
        </w:rPr>
      </w:pPr>
      <w:r>
        <w:rPr>
          <w:rFonts w:cs="Arial"/>
          <w:color w:val="58595B"/>
        </w:rPr>
        <w:t xml:space="preserve">Consumers of Chinese medicine services have the </w:t>
      </w:r>
      <w:r>
        <w:rPr>
          <w:rFonts w:cs="Arial"/>
          <w:color w:val="58595B"/>
          <w:spacing w:val="6"/>
        </w:rPr>
        <w:t>right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expect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Chinese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medicine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practitioners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provide</w:t>
      </w:r>
      <w:r>
        <w:rPr>
          <w:color w:val="58595B"/>
          <w:spacing w:val="-41"/>
        </w:rPr>
        <w:t xml:space="preserve"> </w:t>
      </w:r>
      <w:r>
        <w:rPr>
          <w:rFonts w:cs="Arial"/>
          <w:color w:val="58595B"/>
        </w:rPr>
        <w:t>services in a competent and contemporary manner that</w:t>
      </w:r>
      <w:r>
        <w:rPr>
          <w:rFonts w:cs="Arial"/>
          <w:color w:val="58595B"/>
          <w:spacing w:val="6"/>
        </w:rPr>
        <w:t xml:space="preserve"> </w:t>
      </w:r>
      <w:r>
        <w:rPr>
          <w:color w:val="58595B"/>
        </w:rPr>
        <w:t>meets best practice standards. CPD is an interactive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maintain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extend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practitioners’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knowledge,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expertise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competence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throughout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careers.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CPD</w:t>
      </w:r>
      <w:r>
        <w:rPr>
          <w:color w:val="58595B"/>
          <w:spacing w:val="-43"/>
        </w:rPr>
        <w:t xml:space="preserve"> </w:t>
      </w:r>
      <w:r>
        <w:rPr>
          <w:rFonts w:cs="Arial"/>
          <w:color w:val="58595B"/>
        </w:rPr>
        <w:t>provides a means for practitioners to keep up to date</w:t>
      </w:r>
      <w:r>
        <w:rPr>
          <w:rFonts w:cs="Arial"/>
          <w:color w:val="58595B"/>
          <w:spacing w:val="30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4"/>
        </w:rPr>
        <w:t xml:space="preserve"> </w:t>
      </w:r>
      <w:r>
        <w:rPr>
          <w:rFonts w:cs="Arial"/>
          <w:color w:val="58595B"/>
        </w:rPr>
        <w:t>developments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innovations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health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care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generally</w:t>
      </w:r>
      <w:r>
        <w:rPr>
          <w:rFonts w:cs="Arial"/>
          <w:color w:val="58595B"/>
          <w:spacing w:val="-4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Chinese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medicine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particular.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CPD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important</w:t>
      </w:r>
      <w:r>
        <w:rPr>
          <w:rFonts w:cs="Arial"/>
          <w:color w:val="58595B"/>
          <w:spacing w:val="-46"/>
        </w:rPr>
        <w:t xml:space="preserve"> </w:t>
      </w:r>
      <w:r>
        <w:rPr>
          <w:rFonts w:cs="Arial"/>
          <w:color w:val="58595B"/>
        </w:rPr>
        <w:t>component in the provision of safe and effective health services.</w:t>
      </w:r>
    </w:p>
    <w:p w:rsidR="002618B6" w:rsidRDefault="00351B8B">
      <w:pPr>
        <w:pStyle w:val="BodyText"/>
        <w:spacing w:line="278" w:lineRule="auto"/>
        <w:ind w:right="31"/>
      </w:pPr>
      <w:r>
        <w:rPr>
          <w:color w:val="58595B"/>
        </w:rPr>
        <w:t>Chinese medicine has a tradition of continuing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development and evolution spanning thousands of</w:t>
      </w:r>
      <w:r>
        <w:rPr>
          <w:color w:val="58595B"/>
          <w:spacing w:val="48"/>
        </w:rPr>
        <w:t xml:space="preserve"> </w:t>
      </w:r>
      <w:r>
        <w:rPr>
          <w:color w:val="58595B"/>
        </w:rPr>
        <w:t>years.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Continuing professional development takes on a unique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dimension when Chinese medicine is practised in 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Australian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healthcare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environment.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addition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refining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and developing their Chinese medical knowledge and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 xml:space="preserve">skills, practitioners must also keep abreast of </w:t>
      </w:r>
      <w:r>
        <w:rPr>
          <w:color w:val="58595B"/>
          <w:spacing w:val="1"/>
        </w:rPr>
        <w:t>trends</w:t>
      </w:r>
    </w:p>
    <w:p w:rsidR="002618B6" w:rsidRDefault="00351B8B">
      <w:pPr>
        <w:pStyle w:val="BodyText"/>
        <w:spacing w:before="0"/>
        <w:ind w:right="31"/>
        <w:rPr>
          <w:rFonts w:cs="Arial"/>
        </w:rPr>
      </w:pPr>
      <w:r>
        <w:rPr>
          <w:color w:val="58595B"/>
        </w:rPr>
        <w:t>and developments in the Australian health care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system.</w:t>
      </w:r>
    </w:p>
    <w:p w:rsidR="002618B6" w:rsidRDefault="00351B8B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2618B6" w:rsidRDefault="002618B6">
      <w:pPr>
        <w:rPr>
          <w:rFonts w:ascii="Arial" w:eastAsia="Arial" w:hAnsi="Arial" w:cs="Arial"/>
          <w:sz w:val="18"/>
          <w:szCs w:val="18"/>
        </w:rPr>
      </w:pPr>
    </w:p>
    <w:p w:rsidR="002618B6" w:rsidRDefault="002618B6">
      <w:pPr>
        <w:spacing w:before="9"/>
        <w:rPr>
          <w:rFonts w:ascii="Arial" w:eastAsia="Arial" w:hAnsi="Arial" w:cs="Arial"/>
          <w:sz w:val="24"/>
          <w:szCs w:val="24"/>
        </w:rPr>
      </w:pPr>
    </w:p>
    <w:p w:rsidR="002618B6" w:rsidRDefault="00351B8B">
      <w:pPr>
        <w:pStyle w:val="BodyText"/>
        <w:spacing w:before="0" w:line="278" w:lineRule="auto"/>
        <w:ind w:left="481" w:right="1307"/>
      </w:pPr>
      <w:r>
        <w:rPr>
          <w:color w:val="58595B"/>
        </w:rPr>
        <w:t>Innovations associated with new technology 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pharmacology along with the challenges posed by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new disease states, lifestyle illness and chronic diseases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can only be met by active engagement in continuing</w:t>
      </w:r>
    </w:p>
    <w:p w:rsidR="002618B6" w:rsidRDefault="00351B8B">
      <w:pPr>
        <w:pStyle w:val="BodyText"/>
        <w:spacing w:before="0" w:line="278" w:lineRule="auto"/>
        <w:ind w:left="481" w:right="996"/>
        <w:rPr>
          <w:rFonts w:cs="Arial"/>
        </w:rPr>
      </w:pPr>
      <w:r>
        <w:rPr>
          <w:color w:val="58595B"/>
        </w:rPr>
        <w:t>professional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development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traditions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Chinese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medicine. All practitioners must familiarise themselves</w:t>
      </w:r>
      <w:r>
        <w:rPr>
          <w:color w:val="58595B"/>
          <w:spacing w:val="48"/>
        </w:rPr>
        <w:t xml:space="preserve"> </w:t>
      </w:r>
      <w:r>
        <w:rPr>
          <w:color w:val="58595B"/>
        </w:rPr>
        <w:t>with</w:t>
      </w:r>
      <w:r>
        <w:rPr>
          <w:color w:val="58595B"/>
          <w:w w:val="104"/>
        </w:rPr>
        <w:t xml:space="preserve"> </w:t>
      </w:r>
      <w:r>
        <w:rPr>
          <w:color w:val="58595B"/>
        </w:rPr>
        <w:t xml:space="preserve">the requirements outlined in the </w:t>
      </w:r>
      <w:r>
        <w:rPr>
          <w:i/>
          <w:color w:val="58595B"/>
        </w:rPr>
        <w:t>CPD registration</w:t>
      </w:r>
      <w:r>
        <w:rPr>
          <w:i/>
          <w:color w:val="58595B"/>
          <w:spacing w:val="13"/>
        </w:rPr>
        <w:t xml:space="preserve"> </w:t>
      </w:r>
      <w:r>
        <w:rPr>
          <w:i/>
          <w:color w:val="58595B"/>
        </w:rPr>
        <w:t>standard</w:t>
      </w:r>
      <w:r>
        <w:rPr>
          <w:color w:val="58595B"/>
        </w:rPr>
        <w:t>.</w:t>
      </w:r>
    </w:p>
    <w:p w:rsidR="002618B6" w:rsidRDefault="002618B6">
      <w:pPr>
        <w:spacing w:before="3"/>
        <w:rPr>
          <w:rFonts w:ascii="Arial" w:eastAsia="Arial" w:hAnsi="Arial" w:cs="Arial"/>
          <w:sz w:val="21"/>
          <w:szCs w:val="21"/>
        </w:rPr>
      </w:pPr>
    </w:p>
    <w:p w:rsidR="002618B6" w:rsidRDefault="00351B8B">
      <w:pPr>
        <w:pStyle w:val="Heading1"/>
        <w:tabs>
          <w:tab w:val="left" w:pos="1101"/>
        </w:tabs>
        <w:ind w:left="481" w:right="1307"/>
        <w:rPr>
          <w:b w:val="0"/>
          <w:bCs w:val="0"/>
        </w:rPr>
      </w:pPr>
      <w:r>
        <w:rPr>
          <w:color w:val="007DC3"/>
        </w:rPr>
        <w:t>4.0</w:t>
      </w:r>
      <w:r>
        <w:rPr>
          <w:color w:val="007DC3"/>
        </w:rPr>
        <w:tab/>
        <w:t>Requirements</w:t>
      </w:r>
    </w:p>
    <w:p w:rsidR="002618B6" w:rsidRDefault="00351B8B">
      <w:pPr>
        <w:spacing w:before="121"/>
        <w:ind w:left="481" w:right="130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 xml:space="preserve">As specified in the </w:t>
      </w:r>
      <w:r>
        <w:rPr>
          <w:rFonts w:ascii="Arial"/>
          <w:i/>
          <w:color w:val="58595B"/>
          <w:sz w:val="18"/>
        </w:rPr>
        <w:t>CPD registration</w:t>
      </w:r>
      <w:r>
        <w:rPr>
          <w:rFonts w:ascii="Arial"/>
          <w:i/>
          <w:color w:val="58595B"/>
          <w:spacing w:val="11"/>
          <w:sz w:val="18"/>
        </w:rPr>
        <w:t xml:space="preserve"> </w:t>
      </w:r>
      <w:r>
        <w:rPr>
          <w:rFonts w:ascii="Arial"/>
          <w:i/>
          <w:color w:val="58595B"/>
          <w:sz w:val="18"/>
        </w:rPr>
        <w:t>standard</w:t>
      </w:r>
      <w:r>
        <w:rPr>
          <w:rFonts w:ascii="Arial"/>
          <w:color w:val="58595B"/>
          <w:sz w:val="18"/>
        </w:rPr>
        <w:t>: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line="278" w:lineRule="auto"/>
        <w:ind w:right="106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All practising Chinese medicine practitioners must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 xml:space="preserve">complete a minimum of 20 hours of CPD per </w:t>
      </w:r>
      <w:r>
        <w:rPr>
          <w:rFonts w:ascii="Arial"/>
          <w:color w:val="58595B"/>
          <w:spacing w:val="-4"/>
          <w:sz w:val="18"/>
        </w:rPr>
        <w:t>year,</w:t>
      </w:r>
      <w:r>
        <w:rPr>
          <w:rFonts w:ascii="Arial"/>
          <w:color w:val="58595B"/>
          <w:spacing w:val="-14"/>
          <w:sz w:val="18"/>
        </w:rPr>
        <w:t xml:space="preserve"> </w:t>
      </w:r>
      <w:r>
        <w:rPr>
          <w:rFonts w:ascii="Arial"/>
          <w:color w:val="58595B"/>
          <w:sz w:val="18"/>
        </w:rPr>
        <w:t>including at least four hours relating to professional</w:t>
      </w:r>
      <w:r>
        <w:rPr>
          <w:rFonts w:ascii="Arial"/>
          <w:color w:val="58595B"/>
          <w:spacing w:val="-7"/>
          <w:sz w:val="18"/>
        </w:rPr>
        <w:t xml:space="preserve"> </w:t>
      </w:r>
      <w:r>
        <w:rPr>
          <w:rFonts w:ascii="Arial"/>
          <w:color w:val="58595B"/>
          <w:sz w:val="18"/>
        </w:rPr>
        <w:t>ethical and regulatory issues (see definition);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activities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can be formal or informal. Practitioners who</w:t>
      </w:r>
      <w:r>
        <w:rPr>
          <w:rFonts w:ascii="Arial"/>
          <w:color w:val="58595B"/>
          <w:spacing w:val="26"/>
          <w:sz w:val="18"/>
        </w:rPr>
        <w:t xml:space="preserve"> </w:t>
      </w:r>
      <w:r>
        <w:rPr>
          <w:rFonts w:ascii="Arial"/>
          <w:color w:val="58595B"/>
          <w:sz w:val="18"/>
        </w:rPr>
        <w:t>hold</w:t>
      </w:r>
    </w:p>
    <w:p w:rsidR="002618B6" w:rsidRDefault="00351B8B">
      <w:pPr>
        <w:pStyle w:val="BodyText"/>
        <w:spacing w:before="0" w:line="278" w:lineRule="auto"/>
        <w:ind w:left="841" w:right="1307"/>
        <w:rPr>
          <w:rFonts w:cs="Arial"/>
        </w:rPr>
      </w:pPr>
      <w:r>
        <w:rPr>
          <w:color w:val="58595B"/>
        </w:rPr>
        <w:t>a scheduled herbs endorsement must include</w:t>
      </w:r>
      <w:r>
        <w:rPr>
          <w:color w:val="58595B"/>
          <w:spacing w:val="45"/>
        </w:rPr>
        <w:t xml:space="preserve"> </w:t>
      </w:r>
      <w:r>
        <w:rPr>
          <w:color w:val="58595B"/>
        </w:rPr>
        <w:t>at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least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two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CPD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year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endorsement.</w:t>
      </w: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before="142" w:line="278" w:lineRule="auto"/>
        <w:ind w:right="1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The CPD activity claimed must be directed</w:t>
      </w:r>
      <w:r>
        <w:rPr>
          <w:rFonts w:ascii="Arial" w:eastAsia="Arial" w:hAnsi="Arial" w:cs="Arial"/>
          <w:color w:val="58595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towards</w:t>
      </w:r>
      <w:r>
        <w:rPr>
          <w:rFonts w:ascii="Arial" w:eastAsia="Arial" w:hAnsi="Arial" w:cs="Arial"/>
          <w:color w:val="58595B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maintaining and improving the practitioner‘s</w:t>
      </w:r>
      <w:r>
        <w:rPr>
          <w:rFonts w:ascii="Arial" w:eastAsia="Arial" w:hAnsi="Arial" w:cs="Arial"/>
          <w:color w:val="58595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competence.</w:t>
      </w: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before="142" w:line="278" w:lineRule="auto"/>
        <w:ind w:right="125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CPD record must be kept in English to</w:t>
      </w:r>
      <w:r>
        <w:rPr>
          <w:rFonts w:ascii="Arial"/>
          <w:color w:val="58595B"/>
          <w:spacing w:val="47"/>
          <w:sz w:val="18"/>
        </w:rPr>
        <w:t xml:space="preserve"> </w:t>
      </w:r>
      <w:r>
        <w:rPr>
          <w:rFonts w:ascii="Arial"/>
          <w:color w:val="58595B"/>
          <w:sz w:val="18"/>
        </w:rPr>
        <w:t>document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details of activities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completed.</w:t>
      </w: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before="142" w:line="278" w:lineRule="auto"/>
        <w:ind w:right="170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portfolio of evidence must be maintained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to</w:t>
      </w:r>
      <w:r>
        <w:rPr>
          <w:rFonts w:ascii="Arial"/>
          <w:color w:val="58595B"/>
          <w:w w:val="106"/>
          <w:sz w:val="18"/>
        </w:rPr>
        <w:t xml:space="preserve"> </w:t>
      </w:r>
      <w:r>
        <w:rPr>
          <w:rFonts w:ascii="Arial"/>
          <w:color w:val="58595B"/>
          <w:sz w:val="18"/>
        </w:rPr>
        <w:t>substantiate the CPD</w:t>
      </w:r>
      <w:r>
        <w:rPr>
          <w:rFonts w:ascii="Arial"/>
          <w:color w:val="58595B"/>
          <w:spacing w:val="3"/>
          <w:sz w:val="18"/>
        </w:rPr>
        <w:t xml:space="preserve"> </w:t>
      </w:r>
      <w:r>
        <w:rPr>
          <w:rFonts w:ascii="Arial"/>
          <w:color w:val="58595B"/>
          <w:sz w:val="18"/>
        </w:rPr>
        <w:t>activities.</w:t>
      </w: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before="142" w:line="278" w:lineRule="auto"/>
        <w:ind w:right="125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When renewing registration each year by 30 November, practitioners will be required to sign a</w:t>
      </w:r>
      <w:r>
        <w:rPr>
          <w:rFonts w:ascii="Arial"/>
          <w:color w:val="58595B"/>
          <w:spacing w:val="-20"/>
          <w:sz w:val="18"/>
        </w:rPr>
        <w:t xml:space="preserve"> </w:t>
      </w:r>
      <w:r>
        <w:rPr>
          <w:rFonts w:ascii="Arial"/>
          <w:color w:val="58595B"/>
          <w:sz w:val="18"/>
        </w:rPr>
        <w:t xml:space="preserve">declaration of compliance with the </w:t>
      </w:r>
      <w:r>
        <w:rPr>
          <w:rFonts w:ascii="Arial"/>
          <w:i/>
          <w:color w:val="58595B"/>
          <w:sz w:val="18"/>
        </w:rPr>
        <w:t>CPD registration standard</w:t>
      </w:r>
      <w:r>
        <w:rPr>
          <w:rFonts w:ascii="Arial"/>
          <w:color w:val="58595B"/>
          <w:sz w:val="18"/>
        </w:rPr>
        <w:t>.</w:t>
      </w: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before="142" w:line="278" w:lineRule="auto"/>
        <w:ind w:right="110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Periodic audits may be conducted to ensure that</w:t>
      </w:r>
      <w:r>
        <w:rPr>
          <w:rFonts w:ascii="Arial"/>
          <w:color w:val="58595B"/>
          <w:spacing w:val="15"/>
          <w:sz w:val="18"/>
        </w:rPr>
        <w:t xml:space="preserve"> </w:t>
      </w:r>
      <w:r>
        <w:rPr>
          <w:rFonts w:ascii="Arial"/>
          <w:color w:val="58595B"/>
          <w:sz w:val="18"/>
        </w:rPr>
        <w:t>practitioners are compliant with this standard. If</w:t>
      </w:r>
      <w:r>
        <w:rPr>
          <w:rFonts w:ascii="Arial"/>
          <w:color w:val="58595B"/>
          <w:spacing w:val="14"/>
          <w:sz w:val="18"/>
        </w:rPr>
        <w:t xml:space="preserve"> </w:t>
      </w:r>
      <w:r>
        <w:rPr>
          <w:rFonts w:ascii="Arial"/>
          <w:color w:val="58595B"/>
          <w:sz w:val="18"/>
        </w:rPr>
        <w:t>audited, practitioners must produce their CPD</w:t>
      </w:r>
      <w:r>
        <w:rPr>
          <w:rFonts w:ascii="Arial"/>
          <w:color w:val="58595B"/>
          <w:spacing w:val="12"/>
          <w:sz w:val="18"/>
        </w:rPr>
        <w:t xml:space="preserve"> </w:t>
      </w:r>
      <w:r>
        <w:rPr>
          <w:rFonts w:ascii="Arial"/>
          <w:color w:val="58595B"/>
          <w:sz w:val="18"/>
        </w:rPr>
        <w:t>record</w:t>
      </w:r>
      <w:r>
        <w:rPr>
          <w:rFonts w:ascii="Arial"/>
          <w:color w:val="58595B"/>
          <w:w w:val="106"/>
          <w:sz w:val="18"/>
        </w:rPr>
        <w:t xml:space="preserve"> </w:t>
      </w:r>
      <w:r>
        <w:rPr>
          <w:rFonts w:ascii="Arial"/>
          <w:color w:val="58595B"/>
          <w:sz w:val="18"/>
        </w:rPr>
        <w:t>and CPD portfolio of</w:t>
      </w:r>
      <w:r>
        <w:rPr>
          <w:rFonts w:ascii="Arial"/>
          <w:color w:val="58595B"/>
          <w:spacing w:val="3"/>
          <w:sz w:val="18"/>
        </w:rPr>
        <w:t xml:space="preserve"> </w:t>
      </w:r>
      <w:r>
        <w:rPr>
          <w:rFonts w:ascii="Arial"/>
          <w:color w:val="58595B"/>
          <w:sz w:val="18"/>
        </w:rPr>
        <w:t>evidence.</w:t>
      </w:r>
    </w:p>
    <w:p w:rsidR="002618B6" w:rsidRDefault="00351B8B">
      <w:pPr>
        <w:pStyle w:val="ListParagraph"/>
        <w:numPr>
          <w:ilvl w:val="0"/>
          <w:numId w:val="8"/>
        </w:numPr>
        <w:tabs>
          <w:tab w:val="left" w:pos="842"/>
        </w:tabs>
        <w:spacing w:before="142" w:line="278" w:lineRule="auto"/>
        <w:ind w:right="118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CPD record and portfolio of evidence should</w:t>
      </w:r>
      <w:r>
        <w:rPr>
          <w:rFonts w:ascii="Arial"/>
          <w:color w:val="58595B"/>
          <w:spacing w:val="39"/>
          <w:sz w:val="18"/>
        </w:rPr>
        <w:t xml:space="preserve"> </w:t>
      </w:r>
      <w:r>
        <w:rPr>
          <w:rFonts w:ascii="Arial"/>
          <w:color w:val="58595B"/>
          <w:sz w:val="18"/>
        </w:rPr>
        <w:t>be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retained for five</w:t>
      </w:r>
      <w:r>
        <w:rPr>
          <w:rFonts w:ascii="Arial"/>
          <w:color w:val="58595B"/>
          <w:spacing w:val="-1"/>
          <w:sz w:val="18"/>
        </w:rPr>
        <w:t xml:space="preserve"> </w:t>
      </w:r>
      <w:r>
        <w:rPr>
          <w:rFonts w:ascii="Arial"/>
          <w:color w:val="58595B"/>
          <w:sz w:val="18"/>
        </w:rPr>
        <w:t>years.</w:t>
      </w:r>
    </w:p>
    <w:p w:rsidR="002618B6" w:rsidRDefault="002618B6">
      <w:pPr>
        <w:spacing w:before="2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7"/>
        </w:numPr>
        <w:tabs>
          <w:tab w:val="left" w:pos="962"/>
        </w:tabs>
        <w:ind w:right="1307"/>
        <w:rPr>
          <w:b w:val="0"/>
          <w:bCs w:val="0"/>
        </w:rPr>
      </w:pPr>
      <w:r>
        <w:rPr>
          <w:color w:val="00B1B0"/>
        </w:rPr>
        <w:t>What counts as</w:t>
      </w:r>
      <w:r>
        <w:rPr>
          <w:color w:val="00B1B0"/>
          <w:spacing w:val="-1"/>
        </w:rPr>
        <w:t xml:space="preserve"> </w:t>
      </w:r>
      <w:r>
        <w:rPr>
          <w:color w:val="00B1B0"/>
        </w:rPr>
        <w:t>CPD?</w:t>
      </w:r>
    </w:p>
    <w:p w:rsidR="002618B6" w:rsidRDefault="00351B8B">
      <w:pPr>
        <w:pStyle w:val="BodyText"/>
        <w:spacing w:before="162" w:line="278" w:lineRule="auto"/>
        <w:ind w:left="481" w:right="1307"/>
      </w:pPr>
      <w:r>
        <w:rPr>
          <w:color w:val="58595B"/>
        </w:rPr>
        <w:t>Every year when you renew your registration, you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 required to sign a declaration stating that you</w:t>
      </w:r>
      <w:r>
        <w:rPr>
          <w:color w:val="58595B"/>
          <w:spacing w:val="43"/>
        </w:rPr>
        <w:t xml:space="preserve"> </w:t>
      </w:r>
      <w:r>
        <w:rPr>
          <w:color w:val="58595B"/>
        </w:rPr>
        <w:t>have</w:t>
      </w:r>
    </w:p>
    <w:p w:rsidR="002618B6" w:rsidRDefault="00351B8B">
      <w:pPr>
        <w:pStyle w:val="BodyText"/>
        <w:spacing w:before="0" w:line="278" w:lineRule="auto"/>
        <w:ind w:left="481" w:right="996"/>
      </w:pPr>
      <w:r>
        <w:rPr>
          <w:color w:val="58595B"/>
        </w:rPr>
        <w:t>undertaken sufficient CPD to maintain your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competence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throughout the past year and that you commit to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 xml:space="preserve">undertaking sufficient CPD to maintain </w:t>
      </w:r>
      <w:r>
        <w:rPr>
          <w:color w:val="58595B"/>
          <w:spacing w:val="9"/>
        </w:rPr>
        <w:t>competence</w:t>
      </w:r>
      <w:r>
        <w:rPr>
          <w:color w:val="58595B"/>
        </w:rPr>
        <w:t>.</w:t>
      </w:r>
    </w:p>
    <w:p w:rsidR="002618B6" w:rsidRDefault="00351B8B">
      <w:pPr>
        <w:pStyle w:val="BodyText"/>
        <w:spacing w:line="278" w:lineRule="auto"/>
        <w:ind w:left="481" w:right="996"/>
        <w:rPr>
          <w:rFonts w:cs="Arial"/>
        </w:rPr>
      </w:pPr>
      <w:r>
        <w:rPr>
          <w:color w:val="58595B"/>
        </w:rPr>
        <w:t>CPD activities are expected to have a clear focus on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developing and extending competence in the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 xml:space="preserve">profession. </w:t>
      </w:r>
      <w:r>
        <w:rPr>
          <w:color w:val="58595B"/>
          <w:spacing w:val="-6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personal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CPD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goals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outcomes.</w:t>
      </w:r>
    </w:p>
    <w:p w:rsidR="002618B6" w:rsidRDefault="00351B8B">
      <w:pPr>
        <w:pStyle w:val="BodyText"/>
        <w:spacing w:line="278" w:lineRule="auto"/>
        <w:ind w:left="481" w:right="1307"/>
        <w:rPr>
          <w:rFonts w:cs="Arial"/>
        </w:rPr>
      </w:pP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Board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recognises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people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learn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different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ways. Accordingly, the CPD may include formal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and</w:t>
      </w:r>
    </w:p>
    <w:p w:rsidR="002618B6" w:rsidRDefault="00351B8B">
      <w:pPr>
        <w:pStyle w:val="BodyText"/>
        <w:spacing w:before="0"/>
        <w:ind w:left="481" w:right="996"/>
      </w:pPr>
      <w:r>
        <w:rPr>
          <w:color w:val="58595B"/>
        </w:rPr>
        <w:t>informal learning activities. Engagement with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professional</w:t>
      </w:r>
    </w:p>
    <w:p w:rsidR="002618B6" w:rsidRDefault="002618B6">
      <w:pPr>
        <w:sectPr w:rsidR="002618B6">
          <w:footerReference w:type="default" r:id="rId12"/>
          <w:pgSz w:w="11910" w:h="16840"/>
          <w:pgMar w:top="1840" w:right="0" w:bottom="440" w:left="0" w:header="7" w:footer="246" w:gutter="0"/>
          <w:pgNumType w:start="1"/>
          <w:cols w:num="2" w:space="720" w:equalWidth="0">
            <w:col w:w="5652" w:space="40"/>
            <w:col w:w="6218"/>
          </w:cols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618B6" w:rsidRDefault="00351B8B">
      <w:pPr>
        <w:pStyle w:val="BodyText"/>
        <w:spacing w:before="0" w:line="278" w:lineRule="auto"/>
        <w:ind w:right="534"/>
        <w:jc w:val="both"/>
        <w:rPr>
          <w:rFonts w:cs="Arial"/>
        </w:rPr>
      </w:pPr>
      <w:bookmarkStart w:id="2" w:name="_bookmark1"/>
      <w:bookmarkEnd w:id="2"/>
      <w:r>
        <w:rPr>
          <w:color w:val="58595B"/>
        </w:rPr>
        <w:t>colleagues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enhance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development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9"/>
        </w:rPr>
        <w:t xml:space="preserve"> </w:t>
      </w:r>
      <w:r>
        <w:rPr>
          <w:color w:val="58595B"/>
        </w:rPr>
        <w:t>reflection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well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contributing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competence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 xml:space="preserve">quality within the wider profession and health </w:t>
      </w:r>
      <w:r>
        <w:rPr>
          <w:color w:val="58595B"/>
          <w:spacing w:val="15"/>
        </w:rPr>
        <w:t>sector</w:t>
      </w:r>
      <w:r>
        <w:rPr>
          <w:color w:val="58595B"/>
          <w:spacing w:val="-3"/>
        </w:rPr>
        <w:t>.</w:t>
      </w:r>
    </w:p>
    <w:p w:rsidR="002618B6" w:rsidRDefault="00351B8B">
      <w:pPr>
        <w:pStyle w:val="BodyText"/>
        <w:spacing w:before="0" w:line="278" w:lineRule="auto"/>
        <w:ind w:right="163"/>
        <w:rPr>
          <w:rFonts w:cs="Arial"/>
        </w:rPr>
      </w:pPr>
      <w:r>
        <w:rPr>
          <w:color w:val="58595B"/>
        </w:rPr>
        <w:t>The Board will also consider CPD provided by other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health professions about relevant topics and</w:t>
      </w:r>
      <w:r>
        <w:rPr>
          <w:color w:val="58595B"/>
          <w:spacing w:val="48"/>
        </w:rPr>
        <w:t xml:space="preserve"> </w:t>
      </w:r>
      <w:r>
        <w:rPr>
          <w:color w:val="58595B"/>
        </w:rPr>
        <w:t>procedures,</w:t>
      </w:r>
      <w:r>
        <w:rPr>
          <w:color w:val="58595B"/>
          <w:w w:val="98"/>
        </w:rPr>
        <w:t xml:space="preserve"> </w:t>
      </w:r>
      <w:r>
        <w:rPr>
          <w:color w:val="58595B"/>
        </w:rPr>
        <w:t>interprofessional understanding and relationships that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support improvement in Chinese medicine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practice.</w:t>
      </w:r>
    </w:p>
    <w:p w:rsidR="002618B6" w:rsidRDefault="00351B8B">
      <w:pPr>
        <w:pStyle w:val="BodyText"/>
        <w:spacing w:line="278" w:lineRule="auto"/>
        <w:ind w:right="163"/>
      </w:pPr>
      <w:r>
        <w:rPr>
          <w:color w:val="58595B"/>
        </w:rPr>
        <w:t>Some example activities that you could count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towards</w:t>
      </w:r>
      <w:r>
        <w:rPr>
          <w:color w:val="58595B"/>
          <w:w w:val="103"/>
        </w:rPr>
        <w:t xml:space="preserve"> </w:t>
      </w:r>
      <w:r>
        <w:rPr>
          <w:color w:val="58595B"/>
        </w:rPr>
        <w:t>your CPD include, but are not limited</w:t>
      </w:r>
      <w:r>
        <w:rPr>
          <w:color w:val="58595B"/>
          <w:spacing w:val="42"/>
        </w:rPr>
        <w:t xml:space="preserve"> </w:t>
      </w:r>
      <w:r>
        <w:rPr>
          <w:color w:val="58595B"/>
        </w:rPr>
        <w:t>to:</w:t>
      </w:r>
    </w:p>
    <w:p w:rsidR="002618B6" w:rsidRDefault="00351B8B">
      <w:pPr>
        <w:pStyle w:val="Heading3"/>
        <w:spacing w:line="278" w:lineRule="auto"/>
        <w:ind w:left="1523" w:right="163" w:hanging="560"/>
        <w:rPr>
          <w:b w:val="0"/>
          <w:bCs w:val="0"/>
        </w:rPr>
      </w:pPr>
      <w:r>
        <w:rPr>
          <w:color w:val="00BCE4"/>
        </w:rPr>
        <w:t>4.1.1 Formal learning activities (structured</w:t>
      </w:r>
      <w:r>
        <w:rPr>
          <w:color w:val="00BCE4"/>
          <w:spacing w:val="-7"/>
        </w:rPr>
        <w:t xml:space="preserve"> </w:t>
      </w:r>
      <w:r>
        <w:rPr>
          <w:color w:val="00BCE4"/>
        </w:rPr>
        <w:t>and organised)</w:t>
      </w:r>
    </w:p>
    <w:p w:rsidR="002618B6" w:rsidRDefault="00351B8B">
      <w:pPr>
        <w:pStyle w:val="BodyText"/>
        <w:spacing w:line="278" w:lineRule="auto"/>
        <w:ind w:right="163"/>
        <w:rPr>
          <w:rFonts w:cs="Arial"/>
        </w:rPr>
      </w:pPr>
      <w:r>
        <w:rPr>
          <w:color w:val="58595B"/>
        </w:rPr>
        <w:t>At least 14 hours per year must include formal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learning activities.</w:t>
      </w:r>
    </w:p>
    <w:p w:rsidR="002618B6" w:rsidRDefault="00351B8B">
      <w:pPr>
        <w:pStyle w:val="BodyText"/>
        <w:ind w:right="163"/>
      </w:pPr>
      <w:r>
        <w:rPr>
          <w:color w:val="58595B"/>
        </w:rPr>
        <w:t>Examples include (but are not limited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to):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line="278" w:lineRule="auto"/>
        <w:ind w:righ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tertiary courses leading to a postgraduate award and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other accredited courses relevant to your Chinese</w:t>
      </w:r>
      <w:r>
        <w:rPr>
          <w:rFonts w:ascii="Arial"/>
          <w:color w:val="58595B"/>
          <w:spacing w:val="-20"/>
          <w:sz w:val="18"/>
        </w:rPr>
        <w:t xml:space="preserve"> </w:t>
      </w:r>
      <w:r>
        <w:rPr>
          <w:rFonts w:ascii="Arial"/>
          <w:color w:val="58595B"/>
          <w:sz w:val="18"/>
        </w:rPr>
        <w:t>medicine practice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ind w:right="44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work-based learning contracts or other</w:t>
      </w:r>
      <w:r>
        <w:rPr>
          <w:rFonts w:ascii="Arial"/>
          <w:color w:val="58595B"/>
          <w:spacing w:val="10"/>
          <w:sz w:val="18"/>
        </w:rPr>
        <w:t xml:space="preserve"> </w:t>
      </w:r>
      <w:r>
        <w:rPr>
          <w:rFonts w:ascii="Arial"/>
          <w:color w:val="58595B"/>
          <w:sz w:val="18"/>
        </w:rPr>
        <w:t>assessed</w:t>
      </w:r>
      <w:r>
        <w:rPr>
          <w:rFonts w:ascii="Arial"/>
          <w:color w:val="58595B"/>
          <w:w w:val="99"/>
          <w:sz w:val="18"/>
        </w:rPr>
        <w:t xml:space="preserve"> </w:t>
      </w:r>
      <w:r>
        <w:rPr>
          <w:rFonts w:ascii="Arial"/>
          <w:color w:val="58595B"/>
          <w:sz w:val="18"/>
        </w:rPr>
        <w:t>activities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ind w:right="67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conferences, forums, lectures, workshops</w:t>
      </w:r>
      <w:r>
        <w:rPr>
          <w:rFonts w:ascii="Arial"/>
          <w:color w:val="58595B"/>
          <w:spacing w:val="43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seminars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ind w:right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undertaking research and presentation of work.</w:t>
      </w:r>
      <w:r>
        <w:rPr>
          <w:rFonts w:ascii="Arial"/>
          <w:color w:val="58595B"/>
          <w:spacing w:val="26"/>
          <w:sz w:val="18"/>
        </w:rPr>
        <w:t xml:space="preserve"> </w:t>
      </w:r>
      <w:r>
        <w:rPr>
          <w:rFonts w:ascii="Arial"/>
          <w:color w:val="58595B"/>
          <w:sz w:val="18"/>
        </w:rPr>
        <w:t>This</w:t>
      </w:r>
      <w:r>
        <w:rPr>
          <w:rFonts w:ascii="Arial"/>
          <w:color w:val="58595B"/>
          <w:w w:val="98"/>
          <w:sz w:val="18"/>
        </w:rPr>
        <w:t xml:space="preserve"> </w:t>
      </w:r>
      <w:r>
        <w:rPr>
          <w:rFonts w:ascii="Arial"/>
          <w:color w:val="58595B"/>
          <w:sz w:val="18"/>
        </w:rPr>
        <w:t>needs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to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be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substantive,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referenced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evidence-</w:t>
      </w:r>
      <w:r>
        <w:rPr>
          <w:rFonts w:ascii="Arial"/>
          <w:color w:val="58595B"/>
          <w:spacing w:val="-41"/>
          <w:sz w:val="18"/>
        </w:rPr>
        <w:t xml:space="preserve"> </w:t>
      </w:r>
      <w:r>
        <w:rPr>
          <w:rFonts w:ascii="Arial"/>
          <w:color w:val="58595B"/>
          <w:sz w:val="18"/>
        </w:rPr>
        <w:t>based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/>
        <w:ind w:righ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clinical audit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line="278" w:lineRule="auto"/>
        <w:ind w:right="28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publications in a peer-reviewed journal, authoring</w:t>
      </w:r>
      <w:r>
        <w:rPr>
          <w:rFonts w:ascii="Arial"/>
          <w:color w:val="58595B"/>
          <w:spacing w:val="30"/>
          <w:sz w:val="18"/>
        </w:rPr>
        <w:t xml:space="preserve"> </w:t>
      </w:r>
      <w:r>
        <w:rPr>
          <w:rFonts w:ascii="Arial"/>
          <w:color w:val="58595B"/>
          <w:sz w:val="18"/>
        </w:rPr>
        <w:t>a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 xml:space="preserve">book </w:t>
      </w:r>
      <w:r>
        <w:rPr>
          <w:rFonts w:ascii="Arial"/>
          <w:color w:val="58595B"/>
          <w:spacing w:val="-3"/>
          <w:sz w:val="18"/>
        </w:rPr>
        <w:t xml:space="preserve">chapter, </w:t>
      </w:r>
      <w:r>
        <w:rPr>
          <w:rFonts w:ascii="Arial"/>
          <w:color w:val="58595B"/>
          <w:sz w:val="18"/>
        </w:rPr>
        <w:t>or</w:t>
      </w:r>
      <w:r>
        <w:rPr>
          <w:rFonts w:ascii="Arial"/>
          <w:color w:val="58595B"/>
          <w:spacing w:val="5"/>
          <w:sz w:val="18"/>
        </w:rPr>
        <w:t xml:space="preserve"> </w:t>
      </w:r>
      <w:r>
        <w:rPr>
          <w:rFonts w:ascii="Arial"/>
          <w:color w:val="58595B"/>
          <w:sz w:val="18"/>
        </w:rPr>
        <w:t>similar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ind w:right="71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 xml:space="preserve">making health-related presentations of </w:t>
      </w:r>
      <w:r>
        <w:rPr>
          <w:rFonts w:ascii="Arial"/>
          <w:color w:val="58595B"/>
          <w:spacing w:val="32"/>
          <w:sz w:val="18"/>
        </w:rPr>
        <w:t xml:space="preserve"> </w:t>
      </w:r>
      <w:r>
        <w:rPr>
          <w:rFonts w:ascii="Arial"/>
          <w:color w:val="58595B"/>
          <w:sz w:val="18"/>
        </w:rPr>
        <w:t>new or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substantially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reviewed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material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(e.g.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poster</w:t>
      </w:r>
      <w:r>
        <w:rPr>
          <w:rFonts w:ascii="Arial"/>
          <w:color w:val="58595B"/>
          <w:spacing w:val="-48"/>
          <w:sz w:val="18"/>
        </w:rPr>
        <w:t xml:space="preserve"> </w:t>
      </w:r>
      <w:r>
        <w:rPr>
          <w:rFonts w:ascii="Arial"/>
          <w:color w:val="58595B"/>
          <w:sz w:val="18"/>
        </w:rPr>
        <w:t>presentations, lectures, seminars,</w:t>
      </w:r>
      <w:r>
        <w:rPr>
          <w:rFonts w:ascii="Arial"/>
          <w:color w:val="58595B"/>
          <w:spacing w:val="17"/>
          <w:sz w:val="18"/>
        </w:rPr>
        <w:t xml:space="preserve"> </w:t>
      </w:r>
      <w:r>
        <w:rPr>
          <w:rFonts w:ascii="Arial"/>
          <w:color w:val="58595B"/>
          <w:sz w:val="18"/>
        </w:rPr>
        <w:t>workshops)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ind w:right="33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case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presentations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reviews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with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health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sector</w:t>
      </w:r>
      <w:r>
        <w:rPr>
          <w:rFonts w:ascii="Arial"/>
          <w:color w:val="58595B"/>
          <w:spacing w:val="-45"/>
          <w:sz w:val="18"/>
        </w:rPr>
        <w:t xml:space="preserve"> </w:t>
      </w:r>
      <w:r>
        <w:rPr>
          <w:rFonts w:ascii="Arial"/>
          <w:color w:val="58595B"/>
          <w:sz w:val="18"/>
        </w:rPr>
        <w:t>peers as a structured development activity</w:t>
      </w:r>
      <w:r>
        <w:rPr>
          <w:rFonts w:ascii="Arial"/>
          <w:color w:val="58595B"/>
          <w:spacing w:val="7"/>
          <w:sz w:val="18"/>
        </w:rPr>
        <w:t xml:space="preserve"> </w:t>
      </w:r>
      <w:r>
        <w:rPr>
          <w:rFonts w:ascii="Arial"/>
          <w:color w:val="58595B"/>
          <w:sz w:val="18"/>
        </w:rPr>
        <w:t>outside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normal daily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practice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/>
        <w:ind w:righ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in-service education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programs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ind w:right="16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journal clubs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line="278" w:lineRule="auto"/>
        <w:ind w:right="26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developing research-based practice resources</w:t>
      </w:r>
      <w:r>
        <w:rPr>
          <w:rFonts w:ascii="Arial"/>
          <w:color w:val="58595B"/>
          <w:spacing w:val="18"/>
          <w:sz w:val="18"/>
        </w:rPr>
        <w:t xml:space="preserve"> </w:t>
      </w:r>
      <w:r>
        <w:rPr>
          <w:rFonts w:ascii="Arial"/>
          <w:color w:val="58595B"/>
          <w:sz w:val="18"/>
        </w:rPr>
        <w:t>(e.g.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>completing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systematic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reviews,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developing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clinical</w:t>
      </w:r>
      <w:r>
        <w:rPr>
          <w:rFonts w:ascii="Arial"/>
          <w:color w:val="58595B"/>
          <w:spacing w:val="-34"/>
          <w:sz w:val="18"/>
        </w:rPr>
        <w:t xml:space="preserve"> </w:t>
      </w:r>
      <w:r>
        <w:rPr>
          <w:rFonts w:ascii="Arial"/>
          <w:color w:val="58595B"/>
          <w:sz w:val="18"/>
        </w:rPr>
        <w:t>practice guidelines)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ind w:right="3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distance education or online learning (which may</w:t>
      </w:r>
      <w:r>
        <w:rPr>
          <w:rFonts w:ascii="Arial"/>
          <w:color w:val="58595B"/>
          <w:spacing w:val="-19"/>
          <w:sz w:val="18"/>
        </w:rPr>
        <w:t xml:space="preserve"> </w:t>
      </w:r>
      <w:r>
        <w:rPr>
          <w:rFonts w:ascii="Arial"/>
          <w:color w:val="58595B"/>
          <w:sz w:val="18"/>
        </w:rPr>
        <w:t>include audio or video-taped activities) that includes</w:t>
      </w:r>
      <w:r>
        <w:rPr>
          <w:rFonts w:ascii="Arial"/>
          <w:color w:val="58595B"/>
          <w:spacing w:val="18"/>
          <w:sz w:val="18"/>
        </w:rPr>
        <w:t xml:space="preserve"> </w:t>
      </w:r>
      <w:r>
        <w:rPr>
          <w:rFonts w:ascii="Arial"/>
          <w:color w:val="58595B"/>
          <w:sz w:val="18"/>
        </w:rPr>
        <w:t>an examination or assessment as evidence of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learning outcomes</w:t>
      </w:r>
    </w:p>
    <w:p w:rsidR="002618B6" w:rsidRDefault="00351B8B">
      <w:pPr>
        <w:pStyle w:val="ListParagraph"/>
        <w:numPr>
          <w:ilvl w:val="2"/>
          <w:numId w:val="7"/>
        </w:numPr>
        <w:tabs>
          <w:tab w:val="left" w:pos="1324"/>
        </w:tabs>
        <w:spacing w:before="142" w:line="27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accreditation activities (inspection teams, evaluation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of</w:t>
      </w:r>
      <w:r>
        <w:rPr>
          <w:rFonts w:ascii="Arial"/>
          <w:color w:val="58595B"/>
          <w:w w:val="104"/>
          <w:sz w:val="18"/>
        </w:rPr>
        <w:t xml:space="preserve"> </w:t>
      </w:r>
      <w:r>
        <w:rPr>
          <w:rFonts w:ascii="Arial"/>
          <w:color w:val="58595B"/>
          <w:sz w:val="18"/>
        </w:rPr>
        <w:t>accreditation reports)</w:t>
      </w:r>
    </w:p>
    <w:p w:rsidR="002618B6" w:rsidRDefault="00351B8B">
      <w:pPr>
        <w:spacing w:before="1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line="278" w:lineRule="auto"/>
        <w:ind w:right="1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formal, structured, documented and non-routine</w:t>
      </w:r>
      <w:r>
        <w:rPr>
          <w:rFonts w:ascii="Arial"/>
          <w:color w:val="58595B"/>
          <w:spacing w:val="21"/>
          <w:sz w:val="18"/>
        </w:rPr>
        <w:t xml:space="preserve"> </w:t>
      </w:r>
      <w:r>
        <w:rPr>
          <w:rFonts w:ascii="Arial"/>
          <w:color w:val="58595B"/>
          <w:sz w:val="18"/>
        </w:rPr>
        <w:t>activities to improve quality or reduce risk in</w:t>
      </w:r>
      <w:r>
        <w:rPr>
          <w:rFonts w:ascii="Arial"/>
          <w:color w:val="58595B"/>
          <w:spacing w:val="16"/>
          <w:sz w:val="18"/>
        </w:rPr>
        <w:t xml:space="preserve"> </w:t>
      </w:r>
      <w:r>
        <w:rPr>
          <w:rFonts w:ascii="Arial"/>
          <w:color w:val="58595B"/>
          <w:sz w:val="18"/>
        </w:rPr>
        <w:t>practice,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involving evaluation and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reporting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4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structured</w:t>
      </w:r>
      <w:r>
        <w:rPr>
          <w:rFonts w:ascii="Arial"/>
          <w:color w:val="58595B"/>
          <w:spacing w:val="12"/>
          <w:sz w:val="18"/>
        </w:rPr>
        <w:t xml:space="preserve"> </w:t>
      </w:r>
      <w:r>
        <w:rPr>
          <w:rFonts w:ascii="Arial"/>
          <w:color w:val="58595B"/>
          <w:sz w:val="18"/>
        </w:rPr>
        <w:t>supervision</w:t>
      </w:r>
      <w:r>
        <w:rPr>
          <w:rFonts w:ascii="Arial"/>
          <w:color w:val="58595B"/>
          <w:spacing w:val="12"/>
          <w:sz w:val="18"/>
        </w:rPr>
        <w:t xml:space="preserve"> </w:t>
      </w:r>
      <w:r>
        <w:rPr>
          <w:rFonts w:ascii="Arial"/>
          <w:color w:val="58595B"/>
          <w:sz w:val="18"/>
        </w:rPr>
        <w:t>of</w:t>
      </w:r>
      <w:r>
        <w:rPr>
          <w:rFonts w:ascii="Arial"/>
          <w:color w:val="58595B"/>
          <w:spacing w:val="12"/>
          <w:sz w:val="18"/>
        </w:rPr>
        <w:t xml:space="preserve"> </w:t>
      </w:r>
      <w:r>
        <w:rPr>
          <w:rFonts w:ascii="Arial"/>
          <w:color w:val="58595B"/>
          <w:sz w:val="18"/>
        </w:rPr>
        <w:t>undergraduate</w:t>
      </w:r>
      <w:r>
        <w:rPr>
          <w:rFonts w:ascii="Arial"/>
          <w:color w:val="58595B"/>
          <w:spacing w:val="12"/>
          <w:sz w:val="18"/>
        </w:rPr>
        <w:t xml:space="preserve"> </w:t>
      </w:r>
      <w:r>
        <w:rPr>
          <w:rFonts w:ascii="Arial"/>
          <w:color w:val="58595B"/>
          <w:sz w:val="18"/>
        </w:rPr>
        <w:t>or</w:t>
      </w:r>
      <w:r>
        <w:rPr>
          <w:rFonts w:ascii="Arial"/>
          <w:color w:val="58595B"/>
          <w:spacing w:val="12"/>
          <w:sz w:val="18"/>
        </w:rPr>
        <w:t xml:space="preserve"> </w:t>
      </w:r>
      <w:r>
        <w:rPr>
          <w:rFonts w:ascii="Arial"/>
          <w:color w:val="58595B"/>
          <w:sz w:val="18"/>
        </w:rPr>
        <w:t>post-</w:t>
      </w:r>
      <w:r>
        <w:rPr>
          <w:rFonts w:ascii="Arial"/>
          <w:color w:val="58595B"/>
          <w:spacing w:val="-48"/>
          <w:sz w:val="18"/>
        </w:rPr>
        <w:t xml:space="preserve"> </w:t>
      </w:r>
      <w:r>
        <w:rPr>
          <w:rFonts w:ascii="Arial"/>
          <w:color w:val="58595B"/>
          <w:sz w:val="18"/>
        </w:rPr>
        <w:t>graduate Chinese medicine</w:t>
      </w:r>
      <w:r>
        <w:rPr>
          <w:rFonts w:ascii="Arial"/>
          <w:color w:val="58595B"/>
          <w:spacing w:val="3"/>
          <w:sz w:val="18"/>
        </w:rPr>
        <w:t xml:space="preserve"> </w:t>
      </w:r>
      <w:r>
        <w:rPr>
          <w:rFonts w:ascii="Arial"/>
          <w:color w:val="58595B"/>
          <w:sz w:val="18"/>
        </w:rPr>
        <w:t>students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41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oversight of a Chinese medicine practitioner</w:t>
      </w:r>
      <w:r>
        <w:rPr>
          <w:rFonts w:ascii="Arial"/>
          <w:color w:val="58595B"/>
          <w:spacing w:val="-11"/>
          <w:sz w:val="18"/>
        </w:rPr>
        <w:t xml:space="preserve"> </w:t>
      </w:r>
      <w:r>
        <w:rPr>
          <w:rFonts w:ascii="Arial"/>
          <w:color w:val="58595B"/>
          <w:sz w:val="18"/>
        </w:rPr>
        <w:t>undertaking a practice audit or formal program</w:t>
      </w:r>
      <w:r>
        <w:rPr>
          <w:rFonts w:ascii="Arial"/>
          <w:color w:val="58595B"/>
          <w:spacing w:val="13"/>
          <w:sz w:val="18"/>
        </w:rPr>
        <w:t xml:space="preserve"> </w:t>
      </w:r>
      <w:r>
        <w:rPr>
          <w:rFonts w:ascii="Arial"/>
          <w:color w:val="58595B"/>
          <w:sz w:val="18"/>
        </w:rPr>
        <w:t>of</w:t>
      </w:r>
      <w:r>
        <w:rPr>
          <w:rFonts w:ascii="Arial"/>
          <w:color w:val="58595B"/>
          <w:w w:val="104"/>
          <w:sz w:val="18"/>
        </w:rPr>
        <w:t xml:space="preserve"> </w:t>
      </w:r>
      <w:r>
        <w:rPr>
          <w:rFonts w:ascii="Arial"/>
          <w:color w:val="58595B"/>
          <w:sz w:val="18"/>
        </w:rPr>
        <w:t>supervised practice,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providing (formally documented) mentoring to a</w:t>
      </w:r>
      <w:r>
        <w:rPr>
          <w:rFonts w:ascii="Arial"/>
          <w:color w:val="58595B"/>
          <w:spacing w:val="-8"/>
          <w:sz w:val="18"/>
        </w:rPr>
        <w:t xml:space="preserve"> </w:t>
      </w:r>
      <w:r>
        <w:rPr>
          <w:rFonts w:ascii="Arial"/>
          <w:color w:val="58595B"/>
          <w:sz w:val="18"/>
        </w:rPr>
        <w:t>Chinese medicine practitioner. This does not</w:t>
      </w:r>
      <w:r>
        <w:rPr>
          <w:rFonts w:ascii="Arial"/>
          <w:color w:val="58595B"/>
          <w:spacing w:val="28"/>
          <w:sz w:val="18"/>
        </w:rPr>
        <w:t xml:space="preserve"> </w:t>
      </w:r>
      <w:r>
        <w:rPr>
          <w:rFonts w:ascii="Arial"/>
          <w:color w:val="58595B"/>
          <w:sz w:val="18"/>
        </w:rPr>
        <w:t>include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management/supervision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of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staff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where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this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is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your</w:t>
      </w:r>
      <w:r>
        <w:rPr>
          <w:rFonts w:ascii="Arial"/>
          <w:color w:val="58595B"/>
          <w:spacing w:val="-40"/>
          <w:sz w:val="18"/>
        </w:rPr>
        <w:t xml:space="preserve"> </w:t>
      </w:r>
      <w:r>
        <w:rPr>
          <w:rFonts w:ascii="Arial"/>
          <w:color w:val="58595B"/>
          <w:sz w:val="18"/>
        </w:rPr>
        <w:t>usual work responsibility.</w:t>
      </w:r>
    </w:p>
    <w:p w:rsidR="002618B6" w:rsidRDefault="00351B8B">
      <w:pPr>
        <w:pStyle w:val="Heading3"/>
        <w:numPr>
          <w:ilvl w:val="2"/>
          <w:numId w:val="5"/>
        </w:numPr>
        <w:tabs>
          <w:tab w:val="left" w:pos="975"/>
        </w:tabs>
        <w:spacing w:line="278" w:lineRule="auto"/>
        <w:ind w:right="1706"/>
        <w:rPr>
          <w:rFonts w:cs="Arial"/>
          <w:b w:val="0"/>
          <w:bCs w:val="0"/>
        </w:rPr>
      </w:pPr>
      <w:r>
        <w:rPr>
          <w:color w:val="00BCE4"/>
        </w:rPr>
        <w:t>Informal learning activities</w:t>
      </w:r>
      <w:r>
        <w:rPr>
          <w:color w:val="00BCE4"/>
          <w:spacing w:val="2"/>
        </w:rPr>
        <w:t xml:space="preserve"> </w:t>
      </w:r>
      <w:r>
        <w:rPr>
          <w:color w:val="00BCE4"/>
        </w:rPr>
        <w:t>(self-directed</w:t>
      </w:r>
      <w:r>
        <w:rPr>
          <w:color w:val="00BCE4"/>
          <w:w w:val="102"/>
        </w:rPr>
        <w:t xml:space="preserve"> </w:t>
      </w:r>
      <w:r>
        <w:rPr>
          <w:color w:val="00BCE4"/>
        </w:rPr>
        <w:t>and</w:t>
      </w:r>
      <w:r>
        <w:rPr>
          <w:color w:val="00BCE4"/>
          <w:spacing w:val="-1"/>
        </w:rPr>
        <w:t xml:space="preserve"> </w:t>
      </w:r>
      <w:r>
        <w:rPr>
          <w:color w:val="00BCE4"/>
        </w:rPr>
        <w:t>flexible)</w:t>
      </w:r>
    </w:p>
    <w:p w:rsidR="002618B6" w:rsidRDefault="00351B8B">
      <w:pPr>
        <w:pStyle w:val="BodyText"/>
        <w:ind w:left="414" w:right="1110"/>
      </w:pPr>
      <w:r>
        <w:rPr>
          <w:color w:val="58595B"/>
        </w:rPr>
        <w:t>Examples include (but are not limited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to):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line="278" w:lineRule="auto"/>
        <w:ind w:right="9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private study—reading books and journals with a</w:t>
      </w:r>
      <w:r>
        <w:rPr>
          <w:rFonts w:ascii="Arial" w:eastAsia="Arial" w:hAnsi="Arial" w:cs="Arial"/>
          <w:color w:val="58595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clear</w:t>
      </w:r>
      <w:r>
        <w:rPr>
          <w:rFonts w:ascii="Arial" w:eastAsia="Arial" w:hAnsi="Arial" w:cs="Arial"/>
          <w:color w:val="58595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relationship to development goals and area of</w:t>
      </w:r>
      <w:r>
        <w:rPr>
          <w:rFonts w:ascii="Arial" w:eastAsia="Arial" w:hAnsi="Arial" w:cs="Arial"/>
          <w:color w:val="58595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practice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36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case presentations and reviews with health</w:t>
      </w:r>
      <w:r>
        <w:rPr>
          <w:rFonts w:ascii="Arial"/>
          <w:color w:val="58595B"/>
          <w:spacing w:val="32"/>
          <w:sz w:val="18"/>
        </w:rPr>
        <w:t xml:space="preserve"> </w:t>
      </w:r>
      <w:r>
        <w:rPr>
          <w:rFonts w:ascii="Arial"/>
          <w:color w:val="58595B"/>
          <w:sz w:val="18"/>
        </w:rPr>
        <w:t>sector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peers as part of daily group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practice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04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participation in a community of practice (with a</w:t>
      </w:r>
      <w:r>
        <w:rPr>
          <w:rFonts w:ascii="Arial"/>
          <w:color w:val="58595B"/>
          <w:spacing w:val="26"/>
          <w:sz w:val="18"/>
        </w:rPr>
        <w:t xml:space="preserve"> </w:t>
      </w:r>
      <w:r>
        <w:rPr>
          <w:rFonts w:ascii="Arial"/>
          <w:color w:val="58595B"/>
          <w:sz w:val="18"/>
        </w:rPr>
        <w:t>record</w:t>
      </w:r>
      <w:r>
        <w:rPr>
          <w:rFonts w:ascii="Arial"/>
          <w:color w:val="58595B"/>
          <w:w w:val="106"/>
          <w:sz w:val="18"/>
        </w:rPr>
        <w:t xml:space="preserve"> </w:t>
      </w:r>
      <w:r>
        <w:rPr>
          <w:rFonts w:ascii="Arial"/>
          <w:color w:val="58595B"/>
          <w:sz w:val="18"/>
        </w:rPr>
        <w:t>of activities) to examine and reflect on research-</w:t>
      </w:r>
      <w:r>
        <w:rPr>
          <w:rFonts w:ascii="Arial"/>
          <w:color w:val="58595B"/>
          <w:spacing w:val="-27"/>
          <w:sz w:val="18"/>
        </w:rPr>
        <w:t xml:space="preserve"> </w:t>
      </w:r>
      <w:r>
        <w:rPr>
          <w:rFonts w:ascii="Arial"/>
          <w:color w:val="58595B"/>
          <w:sz w:val="18"/>
        </w:rPr>
        <w:t>based resources (systematic review, clinical practice</w:t>
      </w:r>
      <w:r>
        <w:rPr>
          <w:rFonts w:ascii="Arial"/>
          <w:color w:val="58595B"/>
          <w:spacing w:val="-30"/>
          <w:sz w:val="18"/>
        </w:rPr>
        <w:t xml:space="preserve"> </w:t>
      </w:r>
      <w:r>
        <w:rPr>
          <w:rFonts w:ascii="Arial"/>
          <w:color w:val="58595B"/>
          <w:sz w:val="18"/>
        </w:rPr>
        <w:t>guidelines and so on) and implementing changes in</w:t>
      </w:r>
      <w:r>
        <w:rPr>
          <w:rFonts w:ascii="Arial"/>
          <w:color w:val="58595B"/>
          <w:spacing w:val="-28"/>
          <w:sz w:val="18"/>
        </w:rPr>
        <w:t xml:space="preserve"> </w:t>
      </w:r>
      <w:r>
        <w:rPr>
          <w:rFonts w:ascii="Arial"/>
          <w:color w:val="58595B"/>
          <w:sz w:val="18"/>
        </w:rPr>
        <w:t>practice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reflective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journal-keeping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involving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detailed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reflection</w:t>
      </w:r>
      <w:r>
        <w:rPr>
          <w:rFonts w:ascii="Arial"/>
          <w:color w:val="58595B"/>
          <w:spacing w:val="-48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writing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with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a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focus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on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developing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competence</w:t>
      </w:r>
      <w:r>
        <w:rPr>
          <w:rFonts w:ascii="Arial"/>
          <w:color w:val="58595B"/>
          <w:spacing w:val="-30"/>
          <w:sz w:val="18"/>
        </w:rPr>
        <w:t xml:space="preserve"> </w:t>
      </w:r>
      <w:r>
        <w:rPr>
          <w:rFonts w:ascii="Arial"/>
          <w:color w:val="58595B"/>
          <w:sz w:val="18"/>
        </w:rPr>
        <w:t>and quality of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practice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online learning involving moderated discussion,</w:t>
      </w:r>
      <w:r>
        <w:rPr>
          <w:rFonts w:ascii="Arial"/>
          <w:color w:val="58595B"/>
          <w:spacing w:val="47"/>
          <w:sz w:val="18"/>
        </w:rPr>
        <w:t xml:space="preserve"> </w:t>
      </w:r>
      <w:r>
        <w:rPr>
          <w:rFonts w:ascii="Arial"/>
          <w:color w:val="58595B"/>
          <w:sz w:val="18"/>
        </w:rPr>
        <w:t>chat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rooms, contribution to list-serves, audio or video-</w:t>
      </w:r>
      <w:r>
        <w:rPr>
          <w:rFonts w:ascii="Arial"/>
          <w:color w:val="58595B"/>
          <w:spacing w:val="35"/>
          <w:sz w:val="18"/>
        </w:rPr>
        <w:t xml:space="preserve"> </w:t>
      </w:r>
      <w:r>
        <w:rPr>
          <w:rFonts w:ascii="Arial"/>
          <w:color w:val="58595B"/>
          <w:sz w:val="18"/>
        </w:rPr>
        <w:t>taped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activities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with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no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assessment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(examination)</w:t>
      </w:r>
      <w:r>
        <w:rPr>
          <w:rFonts w:ascii="Arial"/>
          <w:color w:val="58595B"/>
          <w:spacing w:val="4"/>
          <w:sz w:val="18"/>
        </w:rPr>
        <w:t xml:space="preserve"> </w:t>
      </w:r>
      <w:r>
        <w:rPr>
          <w:rFonts w:ascii="Arial"/>
          <w:color w:val="58595B"/>
          <w:sz w:val="18"/>
        </w:rPr>
        <w:t>of</w:t>
      </w:r>
      <w:r>
        <w:rPr>
          <w:rFonts w:ascii="Arial"/>
          <w:color w:val="58595B"/>
          <w:spacing w:val="-48"/>
          <w:sz w:val="18"/>
        </w:rPr>
        <w:t xml:space="preserve"> </w:t>
      </w:r>
      <w:r>
        <w:rPr>
          <w:rFonts w:ascii="Arial"/>
          <w:color w:val="58595B"/>
          <w:sz w:val="18"/>
        </w:rPr>
        <w:t>learning outcomes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38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audio and video tapes with no formal</w:t>
      </w:r>
      <w:r>
        <w:rPr>
          <w:rFonts w:ascii="Arial"/>
          <w:color w:val="58595B"/>
          <w:spacing w:val="44"/>
          <w:sz w:val="18"/>
        </w:rPr>
        <w:t xml:space="preserve"> </w:t>
      </w:r>
      <w:r>
        <w:rPr>
          <w:rFonts w:ascii="Arial"/>
          <w:color w:val="58595B"/>
          <w:sz w:val="18"/>
        </w:rPr>
        <w:t>assessment component, and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48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participation in interest groups, committees,</w:t>
      </w:r>
      <w:r>
        <w:rPr>
          <w:rFonts w:ascii="Arial"/>
          <w:color w:val="58595B"/>
          <w:spacing w:val="14"/>
          <w:sz w:val="18"/>
        </w:rPr>
        <w:t xml:space="preserve"> </w:t>
      </w:r>
      <w:r>
        <w:rPr>
          <w:rFonts w:ascii="Arial"/>
          <w:color w:val="58595B"/>
          <w:sz w:val="18"/>
        </w:rPr>
        <w:t>groups, boards and so on with a focus on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health</w:t>
      </w:r>
      <w:r>
        <w:rPr>
          <w:rFonts w:ascii="Arial"/>
          <w:color w:val="58595B"/>
          <w:w w:val="99"/>
          <w:sz w:val="18"/>
        </w:rPr>
        <w:t xml:space="preserve"> </w:t>
      </w:r>
      <w:r>
        <w:rPr>
          <w:rFonts w:ascii="Arial"/>
          <w:color w:val="58595B"/>
          <w:sz w:val="18"/>
        </w:rPr>
        <w:t>or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professional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issues,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but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work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for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professional</w:t>
      </w:r>
      <w:r>
        <w:rPr>
          <w:rFonts w:ascii="Arial"/>
          <w:color w:val="58595B"/>
          <w:spacing w:val="-44"/>
          <w:sz w:val="18"/>
        </w:rPr>
        <w:t xml:space="preserve"> </w:t>
      </w:r>
      <w:r>
        <w:rPr>
          <w:rFonts w:ascii="Arial"/>
          <w:color w:val="58595B"/>
          <w:sz w:val="18"/>
        </w:rPr>
        <w:t>organisations can only be included if it relates</w:t>
      </w:r>
      <w:r>
        <w:rPr>
          <w:rFonts w:ascii="Arial"/>
          <w:color w:val="58595B"/>
          <w:spacing w:val="39"/>
          <w:sz w:val="18"/>
        </w:rPr>
        <w:t xml:space="preserve"> </w:t>
      </w:r>
      <w:r>
        <w:rPr>
          <w:rFonts w:ascii="Arial"/>
          <w:color w:val="58595B"/>
          <w:sz w:val="18"/>
        </w:rPr>
        <w:t>to</w:t>
      </w:r>
    </w:p>
    <w:p w:rsidR="002618B6" w:rsidRDefault="00351B8B">
      <w:pPr>
        <w:pStyle w:val="BodyText"/>
        <w:spacing w:before="0"/>
        <w:ind w:left="774" w:right="1110"/>
        <w:rPr>
          <w:rFonts w:cs="Arial"/>
        </w:rPr>
      </w:pPr>
      <w:r>
        <w:rPr>
          <w:color w:val="58595B"/>
        </w:rPr>
        <w:t xml:space="preserve">improvement in clinical practice for the </w:t>
      </w:r>
      <w:r>
        <w:rPr>
          <w:color w:val="58595B"/>
          <w:spacing w:val="11"/>
        </w:rPr>
        <w:t>profession</w:t>
      </w:r>
      <w:r>
        <w:rPr>
          <w:color w:val="58595B"/>
        </w:rPr>
        <w:t>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Heading3"/>
        <w:numPr>
          <w:ilvl w:val="2"/>
          <w:numId w:val="5"/>
        </w:numPr>
        <w:tabs>
          <w:tab w:val="left" w:pos="975"/>
        </w:tabs>
        <w:spacing w:before="0"/>
        <w:ind w:right="1110"/>
        <w:rPr>
          <w:b w:val="0"/>
          <w:bCs w:val="0"/>
        </w:rPr>
      </w:pPr>
      <w:r>
        <w:rPr>
          <w:color w:val="00BCE4"/>
        </w:rPr>
        <w:t>Calculating</w:t>
      </w:r>
      <w:r>
        <w:rPr>
          <w:color w:val="00BCE4"/>
          <w:spacing w:val="-1"/>
        </w:rPr>
        <w:t xml:space="preserve"> </w:t>
      </w:r>
      <w:r>
        <w:rPr>
          <w:color w:val="00BCE4"/>
        </w:rPr>
        <w:t>hours</w:t>
      </w:r>
    </w:p>
    <w:p w:rsidR="002618B6" w:rsidRDefault="002618B6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2618B6" w:rsidRDefault="00351B8B">
      <w:pPr>
        <w:pStyle w:val="BodyText"/>
        <w:spacing w:before="0" w:line="278" w:lineRule="auto"/>
        <w:ind w:left="414" w:right="696"/>
      </w:pPr>
      <w:r>
        <w:rPr>
          <w:color w:val="58595B"/>
        </w:rPr>
        <w:t>Where the number of hours is difficult to measure or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>varies</w:t>
      </w:r>
      <w:r>
        <w:rPr>
          <w:color w:val="58595B"/>
          <w:w w:val="98"/>
        </w:rPr>
        <w:t xml:space="preserve"> </w:t>
      </w:r>
      <w:r>
        <w:rPr>
          <w:color w:val="58595B"/>
        </w:rPr>
        <w:t xml:space="preserve">from person to person, such as private </w:t>
      </w:r>
      <w:r>
        <w:rPr>
          <w:color w:val="58595B"/>
          <w:spacing w:val="-3"/>
        </w:rPr>
        <w:t>study,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publications,</w:t>
      </w:r>
      <w:r>
        <w:rPr>
          <w:color w:val="58595B"/>
          <w:w w:val="102"/>
        </w:rPr>
        <w:t xml:space="preserve"> </w:t>
      </w:r>
      <w:r>
        <w:rPr>
          <w:color w:val="58595B"/>
        </w:rPr>
        <w:t>undertaking and presenting research, health-related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presentations and so on, you need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to: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5"/>
        </w:tabs>
        <w:spacing w:before="142" w:line="278" w:lineRule="auto"/>
        <w:ind w:right="170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refer to 4.2.2 regarding the requirement for</w:t>
      </w:r>
      <w:r>
        <w:rPr>
          <w:rFonts w:ascii="Arial"/>
          <w:color w:val="58595B"/>
          <w:spacing w:val="5"/>
          <w:sz w:val="18"/>
        </w:rPr>
        <w:t xml:space="preserve"> </w:t>
      </w:r>
      <w:r>
        <w:rPr>
          <w:rFonts w:ascii="Arial"/>
          <w:color w:val="58595B"/>
          <w:sz w:val="18"/>
        </w:rPr>
        <w:t>an</w:t>
      </w:r>
      <w:r>
        <w:rPr>
          <w:rFonts w:ascii="Arial"/>
          <w:color w:val="58595B"/>
          <w:w w:val="98"/>
          <w:sz w:val="18"/>
        </w:rPr>
        <w:t xml:space="preserve"> </w:t>
      </w:r>
      <w:r>
        <w:rPr>
          <w:rFonts w:ascii="Arial"/>
          <w:color w:val="58595B"/>
          <w:sz w:val="18"/>
        </w:rPr>
        <w:t>appropriate balance of activities,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</w:p>
    <w:p w:rsidR="002618B6" w:rsidRDefault="002618B6">
      <w:pPr>
        <w:spacing w:line="278" w:lineRule="auto"/>
        <w:rPr>
          <w:rFonts w:ascii="Arial" w:eastAsia="Arial" w:hAnsi="Arial" w:cs="Arial"/>
          <w:sz w:val="18"/>
          <w:szCs w:val="18"/>
        </w:rPr>
        <w:sectPr w:rsidR="002618B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18" w:space="40"/>
            <w:col w:w="6152"/>
          </w:cols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618B6" w:rsidRDefault="00351B8B">
      <w:pPr>
        <w:pStyle w:val="ListParagraph"/>
        <w:numPr>
          <w:ilvl w:val="1"/>
          <w:numId w:val="6"/>
        </w:numPr>
        <w:tabs>
          <w:tab w:val="left" w:pos="1324"/>
        </w:tabs>
        <w:spacing w:line="278" w:lineRule="auto"/>
        <w:ind w:right="75"/>
        <w:rPr>
          <w:rFonts w:ascii="Arial" w:eastAsia="Arial" w:hAnsi="Arial" w:cs="Arial"/>
          <w:sz w:val="18"/>
          <w:szCs w:val="18"/>
        </w:rPr>
      </w:pPr>
      <w:bookmarkStart w:id="3" w:name="_bookmark2"/>
      <w:bookmarkEnd w:id="3"/>
      <w:r>
        <w:rPr>
          <w:rFonts w:ascii="Arial"/>
          <w:color w:val="58595B"/>
          <w:sz w:val="18"/>
        </w:rPr>
        <w:t>in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addition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to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recording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hours,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prioritise</w:t>
      </w:r>
      <w:r>
        <w:rPr>
          <w:rFonts w:ascii="Arial"/>
          <w:color w:val="58595B"/>
          <w:spacing w:val="11"/>
          <w:sz w:val="18"/>
        </w:rPr>
        <w:t xml:space="preserve"> </w:t>
      </w:r>
      <w:r>
        <w:rPr>
          <w:rFonts w:ascii="Arial"/>
          <w:color w:val="58595B"/>
          <w:sz w:val="18"/>
        </w:rPr>
        <w:t>documenting</w:t>
      </w:r>
      <w:r>
        <w:rPr>
          <w:rFonts w:ascii="Arial"/>
          <w:color w:val="58595B"/>
          <w:spacing w:val="-37"/>
          <w:sz w:val="18"/>
        </w:rPr>
        <w:t xml:space="preserve"> </w:t>
      </w:r>
      <w:r>
        <w:rPr>
          <w:rFonts w:ascii="Arial"/>
          <w:color w:val="58595B"/>
          <w:sz w:val="18"/>
        </w:rPr>
        <w:t>what you have read and learned and reflected on</w:t>
      </w:r>
      <w:r>
        <w:rPr>
          <w:rFonts w:ascii="Arial"/>
          <w:color w:val="58595B"/>
          <w:spacing w:val="32"/>
          <w:sz w:val="18"/>
        </w:rPr>
        <w:t xml:space="preserve"> </w:t>
      </w:r>
      <w:r>
        <w:rPr>
          <w:rFonts w:ascii="Arial"/>
          <w:color w:val="58595B"/>
          <w:sz w:val="18"/>
        </w:rPr>
        <w:t>with</w:t>
      </w:r>
      <w:r>
        <w:rPr>
          <w:rFonts w:ascii="Arial"/>
          <w:color w:val="58595B"/>
          <w:w w:val="104"/>
          <w:sz w:val="18"/>
        </w:rPr>
        <w:t xml:space="preserve"> </w:t>
      </w:r>
      <w:r>
        <w:rPr>
          <w:rFonts w:ascii="Arial"/>
          <w:color w:val="58595B"/>
          <w:sz w:val="18"/>
        </w:rPr>
        <w:t>regard to implications for your</w:t>
      </w:r>
      <w:r>
        <w:rPr>
          <w:rFonts w:ascii="Arial"/>
          <w:color w:val="58595B"/>
          <w:spacing w:val="10"/>
          <w:sz w:val="18"/>
        </w:rPr>
        <w:t xml:space="preserve"> </w:t>
      </w:r>
      <w:r>
        <w:rPr>
          <w:rFonts w:ascii="Arial"/>
          <w:color w:val="58595B"/>
          <w:sz w:val="18"/>
        </w:rPr>
        <w:t>practice.</w:t>
      </w:r>
    </w:p>
    <w:p w:rsidR="002618B6" w:rsidRDefault="00351B8B">
      <w:pPr>
        <w:pStyle w:val="BodyText"/>
        <w:spacing w:line="278" w:lineRule="auto"/>
        <w:ind w:right="75"/>
        <w:rPr>
          <w:rFonts w:cs="Arial"/>
        </w:rPr>
      </w:pPr>
      <w:r>
        <w:rPr>
          <w:color w:val="58595B"/>
        </w:rPr>
        <w:t>As a guide, reading a journal is unlikely to exceed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two</w:t>
      </w:r>
      <w:r>
        <w:rPr>
          <w:color w:val="58595B"/>
          <w:w w:val="105"/>
        </w:rPr>
        <w:t xml:space="preserve"> </w:t>
      </w:r>
      <w:r>
        <w:rPr>
          <w:color w:val="58595B"/>
        </w:rPr>
        <w:t>hours.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1444"/>
        </w:tabs>
        <w:ind w:right="75"/>
        <w:jc w:val="left"/>
        <w:rPr>
          <w:b w:val="0"/>
          <w:bCs w:val="0"/>
        </w:rPr>
      </w:pPr>
      <w:r>
        <w:rPr>
          <w:color w:val="00B1B0"/>
        </w:rPr>
        <w:t>Access for rural/regional</w:t>
      </w:r>
      <w:r>
        <w:rPr>
          <w:color w:val="00B1B0"/>
          <w:spacing w:val="-2"/>
        </w:rPr>
        <w:t xml:space="preserve"> </w:t>
      </w:r>
      <w:r>
        <w:rPr>
          <w:color w:val="00B1B0"/>
        </w:rPr>
        <w:t>registrants</w:t>
      </w:r>
    </w:p>
    <w:p w:rsidR="002618B6" w:rsidRDefault="00351B8B">
      <w:pPr>
        <w:pStyle w:val="BodyText"/>
        <w:spacing w:before="162" w:line="278" w:lineRule="auto"/>
        <w:ind w:right="75"/>
      </w:pPr>
      <w:r>
        <w:rPr>
          <w:color w:val="58595B"/>
        </w:rPr>
        <w:t>Examples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activities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4.1.1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demonstrate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substantial flexibility in meeting the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>requirements.</w:t>
      </w:r>
    </w:p>
    <w:p w:rsidR="002618B6" w:rsidRDefault="00351B8B">
      <w:pPr>
        <w:pStyle w:val="BodyText"/>
        <w:spacing w:line="278" w:lineRule="auto"/>
        <w:ind w:right="496"/>
        <w:rPr>
          <w:rFonts w:cs="Arial"/>
        </w:rPr>
      </w:pPr>
      <w:r>
        <w:rPr>
          <w:color w:val="58595B"/>
        </w:rPr>
        <w:t>CPD is an essential component in the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maintenance of professional competence for all registrants, and</w:t>
      </w:r>
      <w:r>
        <w:rPr>
          <w:color w:val="58595B"/>
          <w:spacing w:val="43"/>
        </w:rPr>
        <w:t xml:space="preserve"> </w:t>
      </w:r>
      <w:r>
        <w:rPr>
          <w:color w:val="58595B"/>
        </w:rPr>
        <w:t>all</w:t>
      </w:r>
      <w:r>
        <w:rPr>
          <w:color w:val="58595B"/>
          <w:w w:val="98"/>
        </w:rPr>
        <w:t xml:space="preserve"> </w:t>
      </w:r>
      <w:r>
        <w:rPr>
          <w:color w:val="58595B"/>
        </w:rPr>
        <w:t>registrants must meet the same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standard.</w:t>
      </w:r>
    </w:p>
    <w:p w:rsidR="002618B6" w:rsidRDefault="00351B8B">
      <w:pPr>
        <w:pStyle w:val="BodyText"/>
        <w:spacing w:line="278" w:lineRule="auto"/>
        <w:ind w:right="149"/>
        <w:jc w:val="both"/>
        <w:rPr>
          <w:rFonts w:cs="Arial"/>
        </w:rPr>
      </w:pPr>
      <w:r>
        <w:rPr>
          <w:color w:val="58595B"/>
        </w:rPr>
        <w:t>Educational institutions and professional associations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are</w:t>
      </w:r>
      <w:r>
        <w:rPr>
          <w:color w:val="58595B"/>
          <w:w w:val="96"/>
        </w:rPr>
        <w:t xml:space="preserve"> </w:t>
      </w:r>
      <w:r>
        <w:rPr>
          <w:color w:val="58595B"/>
        </w:rPr>
        <w:t>encouraged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develop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offer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suitable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activities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meet the needs of rural/regional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registrants.</w:t>
      </w:r>
    </w:p>
    <w:p w:rsidR="002618B6" w:rsidRDefault="002618B6">
      <w:pPr>
        <w:spacing w:before="7"/>
        <w:rPr>
          <w:rFonts w:ascii="Arial" w:eastAsia="Arial" w:hAnsi="Arial" w:cs="Arial"/>
          <w:sz w:val="20"/>
          <w:szCs w:val="20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1444"/>
        </w:tabs>
        <w:spacing w:line="260" w:lineRule="exact"/>
        <w:ind w:right="346"/>
        <w:jc w:val="left"/>
        <w:rPr>
          <w:b w:val="0"/>
          <w:bCs w:val="0"/>
        </w:rPr>
      </w:pPr>
      <w:r>
        <w:rPr>
          <w:color w:val="00B1B0"/>
        </w:rPr>
        <w:t>Balance of activities and</w:t>
      </w:r>
      <w:r>
        <w:rPr>
          <w:color w:val="00B1B0"/>
          <w:spacing w:val="-8"/>
        </w:rPr>
        <w:t xml:space="preserve"> </w:t>
      </w:r>
      <w:r>
        <w:rPr>
          <w:color w:val="00B1B0"/>
        </w:rPr>
        <w:t>limitation</w:t>
      </w:r>
      <w:r>
        <w:rPr>
          <w:color w:val="00B1B0"/>
          <w:w w:val="99"/>
        </w:rPr>
        <w:t xml:space="preserve"> </w:t>
      </w:r>
      <w:r>
        <w:rPr>
          <w:color w:val="00B1B0"/>
        </w:rPr>
        <w:t>on certain types of</w:t>
      </w:r>
      <w:r>
        <w:rPr>
          <w:color w:val="00B1B0"/>
          <w:spacing w:val="-2"/>
        </w:rPr>
        <w:t xml:space="preserve"> </w:t>
      </w:r>
      <w:r>
        <w:rPr>
          <w:color w:val="00B1B0"/>
        </w:rPr>
        <w:t>activities</w:t>
      </w:r>
    </w:p>
    <w:p w:rsidR="002618B6" w:rsidRDefault="00351B8B">
      <w:pPr>
        <w:pStyle w:val="BodyText"/>
        <w:spacing w:before="161" w:line="278" w:lineRule="auto"/>
        <w:ind w:right="75"/>
        <w:rPr>
          <w:rFonts w:cs="Arial"/>
        </w:rPr>
      </w:pPr>
      <w:r>
        <w:rPr>
          <w:color w:val="58595B"/>
        </w:rPr>
        <w:t>Registrants are already required to include a minimum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of</w:t>
      </w:r>
      <w:r>
        <w:rPr>
          <w:color w:val="58595B"/>
          <w:w w:val="104"/>
        </w:rPr>
        <w:t xml:space="preserve"> </w:t>
      </w:r>
      <w:r>
        <w:rPr>
          <w:color w:val="58595B"/>
        </w:rPr>
        <w:t>14 hours of formal activities in their annual 20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hours.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324"/>
        </w:tabs>
        <w:spacing w:before="142" w:line="278" w:lineRule="auto"/>
        <w:ind w:right="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If you are relying on formal activities for your</w:t>
      </w:r>
      <w:r>
        <w:rPr>
          <w:rFonts w:ascii="Arial"/>
          <w:color w:val="58595B"/>
          <w:spacing w:val="19"/>
          <w:sz w:val="18"/>
        </w:rPr>
        <w:t xml:space="preserve"> </w:t>
      </w:r>
      <w:r>
        <w:rPr>
          <w:rFonts w:ascii="Arial"/>
          <w:color w:val="58595B"/>
          <w:sz w:val="18"/>
        </w:rPr>
        <w:t>entire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>20 hours of CPD, you need to undertake at least</w:t>
      </w:r>
      <w:r>
        <w:rPr>
          <w:rFonts w:ascii="Arial"/>
          <w:color w:val="58595B"/>
          <w:spacing w:val="35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two</w:t>
      </w:r>
      <w:r>
        <w:rPr>
          <w:rFonts w:ascii="Arial"/>
          <w:b/>
          <w:color w:val="58595B"/>
          <w:w w:val="103"/>
          <w:sz w:val="18"/>
        </w:rPr>
        <w:t xml:space="preserve"> </w:t>
      </w:r>
      <w:r>
        <w:rPr>
          <w:rFonts w:ascii="Arial"/>
          <w:color w:val="58595B"/>
          <w:sz w:val="18"/>
        </w:rPr>
        <w:t>different formal activities,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or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324"/>
        </w:tabs>
        <w:spacing w:before="142" w:line="278" w:lineRule="auto"/>
        <w:ind w:right="3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if you are including informal activities, you need</w:t>
      </w:r>
      <w:r>
        <w:rPr>
          <w:rFonts w:ascii="Arial"/>
          <w:color w:val="58595B"/>
          <w:spacing w:val="44"/>
          <w:sz w:val="18"/>
        </w:rPr>
        <w:t xml:space="preserve"> </w:t>
      </w:r>
      <w:r>
        <w:rPr>
          <w:rFonts w:ascii="Arial"/>
          <w:color w:val="58595B"/>
          <w:sz w:val="18"/>
        </w:rPr>
        <w:t>to</w:t>
      </w:r>
      <w:r>
        <w:rPr>
          <w:rFonts w:ascii="Arial"/>
          <w:color w:val="58595B"/>
          <w:w w:val="106"/>
          <w:sz w:val="18"/>
        </w:rPr>
        <w:t xml:space="preserve"> </w:t>
      </w:r>
      <w:r>
        <w:rPr>
          <w:rFonts w:ascii="Arial"/>
          <w:color w:val="58595B"/>
          <w:sz w:val="18"/>
        </w:rPr>
        <w:t xml:space="preserve">include at least </w:t>
      </w:r>
      <w:r>
        <w:rPr>
          <w:rFonts w:ascii="Arial"/>
          <w:b/>
          <w:color w:val="58595B"/>
          <w:sz w:val="18"/>
        </w:rPr>
        <w:t xml:space="preserve">three </w:t>
      </w:r>
      <w:r>
        <w:rPr>
          <w:rFonts w:ascii="Arial"/>
          <w:color w:val="58595B"/>
          <w:sz w:val="18"/>
        </w:rPr>
        <w:t>different learning</w:t>
      </w:r>
      <w:r>
        <w:rPr>
          <w:rFonts w:ascii="Arial"/>
          <w:color w:val="58595B"/>
          <w:spacing w:val="23"/>
          <w:sz w:val="18"/>
        </w:rPr>
        <w:t xml:space="preserve"> </w:t>
      </w:r>
      <w:r>
        <w:rPr>
          <w:rFonts w:ascii="Arial"/>
          <w:color w:val="58595B"/>
          <w:sz w:val="18"/>
        </w:rPr>
        <w:t>activities.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1444"/>
        </w:tabs>
        <w:ind w:right="75"/>
        <w:jc w:val="left"/>
        <w:rPr>
          <w:b w:val="0"/>
          <w:bCs w:val="0"/>
        </w:rPr>
      </w:pPr>
      <w:r>
        <w:rPr>
          <w:color w:val="00B1B0"/>
        </w:rPr>
        <w:t>Selection of development</w:t>
      </w:r>
      <w:r>
        <w:rPr>
          <w:color w:val="00B1B0"/>
          <w:spacing w:val="-1"/>
        </w:rPr>
        <w:t xml:space="preserve"> </w:t>
      </w:r>
      <w:r>
        <w:rPr>
          <w:color w:val="00B1B0"/>
        </w:rPr>
        <w:t>activities</w:t>
      </w:r>
    </w:p>
    <w:p w:rsidR="002618B6" w:rsidRDefault="00351B8B">
      <w:pPr>
        <w:pStyle w:val="BodyText"/>
        <w:spacing w:before="162" w:line="278" w:lineRule="auto"/>
        <w:ind w:right="241"/>
        <w:rPr>
          <w:rFonts w:cs="Arial"/>
        </w:rPr>
      </w:pPr>
      <w:r>
        <w:rPr>
          <w:color w:val="58595B"/>
        </w:rPr>
        <w:t>Effective professional development is achieved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1"/>
        </w:rPr>
        <w:t xml:space="preserve"> </w:t>
      </w:r>
      <w:r>
        <w:rPr>
          <w:color w:val="58595B"/>
        </w:rPr>
        <w:t>a wide range of activities that practitioners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pursue</w:t>
      </w:r>
    </w:p>
    <w:p w:rsidR="002618B6" w:rsidRDefault="00351B8B">
      <w:pPr>
        <w:pStyle w:val="BodyText"/>
        <w:spacing w:before="0" w:line="278" w:lineRule="auto"/>
        <w:ind w:right="75"/>
        <w:rPr>
          <w:rFonts w:cs="Arial"/>
        </w:rPr>
      </w:pPr>
      <w:r>
        <w:rPr>
          <w:color w:val="58595B"/>
        </w:rPr>
        <w:t>throughout their careers. This is to ensure that they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retain</w:t>
      </w:r>
      <w:r>
        <w:rPr>
          <w:color w:val="58595B"/>
          <w:w w:val="99"/>
        </w:rPr>
        <w:t xml:space="preserve"> </w:t>
      </w:r>
      <w:r>
        <w:rPr>
          <w:color w:val="58595B"/>
        </w:rPr>
        <w:t xml:space="preserve">their capacity to practise </w:t>
      </w:r>
      <w:r>
        <w:rPr>
          <w:color w:val="58595B"/>
          <w:spacing w:val="-3"/>
        </w:rPr>
        <w:t xml:space="preserve">safely, </w:t>
      </w:r>
      <w:r>
        <w:rPr>
          <w:color w:val="58595B"/>
        </w:rPr>
        <w:t>effectively and legally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within their evolving scope of practice.</w:t>
      </w:r>
    </w:p>
    <w:p w:rsidR="002618B6" w:rsidRDefault="00351B8B">
      <w:pPr>
        <w:pStyle w:val="BodyText"/>
        <w:spacing w:line="278" w:lineRule="auto"/>
        <w:ind w:right="38"/>
        <w:rPr>
          <w:rFonts w:cs="Arial"/>
        </w:rPr>
      </w:pPr>
      <w:r>
        <w:rPr>
          <w:color w:val="58595B"/>
        </w:rPr>
        <w:t>Participation in suitable learning activities must then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lead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 the application of the learning to actual practice and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identifying learning achieved within practice. This is 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cyclical process that is central to maintaining competence.</w:t>
      </w:r>
    </w:p>
    <w:p w:rsidR="002618B6" w:rsidRDefault="00351B8B">
      <w:pPr>
        <w:pStyle w:val="BodyText"/>
        <w:spacing w:line="278" w:lineRule="auto"/>
        <w:rPr>
          <w:rFonts w:cs="Arial"/>
        </w:rPr>
      </w:pPr>
      <w:r>
        <w:rPr>
          <w:color w:val="58595B"/>
          <w:spacing w:val="-7"/>
        </w:rPr>
        <w:t xml:space="preserve">You </w:t>
      </w:r>
      <w:r>
        <w:rPr>
          <w:color w:val="58595B"/>
        </w:rPr>
        <w:t>are responsible for your own professional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development</w:t>
      </w:r>
      <w:r>
        <w:rPr>
          <w:color w:val="58595B"/>
          <w:w w:val="101"/>
        </w:rPr>
        <w:t xml:space="preserve"> </w:t>
      </w:r>
      <w:r>
        <w:rPr>
          <w:color w:val="58595B"/>
        </w:rPr>
        <w:t>and competence and must be able to demonstrate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defensible measures taken to ensure this. The actual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amount and quality of CPD required is a matter for your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responsible,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professional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judgment,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demonstrate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ongoing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CPD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articulate the rationale for the choices made, in terms 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content and dedication of time. With the long-term </w:t>
      </w:r>
      <w:r>
        <w:rPr>
          <w:color w:val="58595B"/>
          <w:spacing w:val="42"/>
        </w:rPr>
        <w:t>view</w:t>
      </w:r>
    </w:p>
    <w:p w:rsidR="002618B6" w:rsidRDefault="00351B8B">
      <w:pPr>
        <w:pStyle w:val="BodyText"/>
        <w:spacing w:before="0" w:line="278" w:lineRule="auto"/>
        <w:ind w:right="145"/>
      </w:pP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deliver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objectives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improving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health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care,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details and decisions should be determined on 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basis of: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324"/>
        </w:tabs>
        <w:spacing w:before="142"/>
        <w:ind w:right="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your individual learning needs and</w:t>
      </w:r>
      <w:r>
        <w:rPr>
          <w:rFonts w:ascii="Arial"/>
          <w:color w:val="58595B"/>
          <w:spacing w:val="3"/>
          <w:sz w:val="18"/>
        </w:rPr>
        <w:t xml:space="preserve"> </w:t>
      </w:r>
      <w:r>
        <w:rPr>
          <w:rFonts w:ascii="Arial"/>
          <w:color w:val="58595B"/>
          <w:sz w:val="18"/>
        </w:rPr>
        <w:t>interests</w:t>
      </w:r>
    </w:p>
    <w:p w:rsidR="002618B6" w:rsidRDefault="00351B8B">
      <w:pPr>
        <w:spacing w:before="1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4"/>
        </w:tabs>
        <w:spacing w:line="278" w:lineRule="auto"/>
        <w:ind w:left="773" w:right="11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context of the needs of your organisation (be it</w:t>
      </w:r>
      <w:r>
        <w:rPr>
          <w:rFonts w:ascii="Arial"/>
          <w:color w:val="58595B"/>
          <w:spacing w:val="41"/>
          <w:sz w:val="18"/>
        </w:rPr>
        <w:t xml:space="preserve"> </w:t>
      </w:r>
      <w:r>
        <w:rPr>
          <w:rFonts w:ascii="Arial"/>
          <w:color w:val="58595B"/>
          <w:sz w:val="18"/>
        </w:rPr>
        <w:t>a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>sole practice, a group practice, an interdisciplinary</w:t>
      </w:r>
      <w:r>
        <w:rPr>
          <w:rFonts w:ascii="Arial"/>
          <w:color w:val="58595B"/>
          <w:spacing w:val="7"/>
          <w:sz w:val="18"/>
        </w:rPr>
        <w:t xml:space="preserve"> </w:t>
      </w:r>
      <w:r>
        <w:rPr>
          <w:rFonts w:ascii="Arial"/>
          <w:color w:val="58595B"/>
          <w:sz w:val="18"/>
        </w:rPr>
        <w:t>practice, an educational institution, a research</w:t>
      </w:r>
      <w:r>
        <w:rPr>
          <w:rFonts w:ascii="Arial"/>
          <w:color w:val="58595B"/>
          <w:spacing w:val="-13"/>
          <w:sz w:val="18"/>
        </w:rPr>
        <w:t xml:space="preserve"> </w:t>
      </w:r>
      <w:r>
        <w:rPr>
          <w:rFonts w:ascii="Arial"/>
          <w:color w:val="58595B"/>
          <w:sz w:val="18"/>
        </w:rPr>
        <w:t>institution, etc.), and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4"/>
        </w:tabs>
        <w:spacing w:before="142"/>
        <w:ind w:left="773" w:right="11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needs of patients.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BodyText"/>
        <w:spacing w:before="0" w:line="278" w:lineRule="auto"/>
        <w:ind w:left="793" w:right="1175"/>
      </w:pPr>
      <w:r>
        <w:rPr>
          <w:color w:val="58595B"/>
        </w:rPr>
        <w:t>When making a selection you should also take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into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account: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094"/>
        </w:tabs>
        <w:spacing w:before="142" w:line="278" w:lineRule="auto"/>
        <w:ind w:left="1093" w:right="10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independence of the organisation(s)</w:t>
      </w:r>
      <w:r>
        <w:rPr>
          <w:rFonts w:ascii="Arial"/>
          <w:color w:val="58595B"/>
          <w:spacing w:val="5"/>
          <w:sz w:val="18"/>
        </w:rPr>
        <w:t xml:space="preserve"> </w:t>
      </w:r>
      <w:r>
        <w:rPr>
          <w:rFonts w:ascii="Arial"/>
          <w:color w:val="58595B"/>
          <w:sz w:val="18"/>
        </w:rPr>
        <w:t>delivering the activity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094"/>
        </w:tabs>
        <w:spacing w:before="142" w:line="278" w:lineRule="auto"/>
        <w:ind w:left="1093" w:right="189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qualifications and experience of</w:t>
      </w:r>
      <w:r>
        <w:rPr>
          <w:rFonts w:ascii="Arial"/>
          <w:color w:val="58595B"/>
          <w:spacing w:val="37"/>
          <w:sz w:val="18"/>
        </w:rPr>
        <w:t xml:space="preserve"> </w:t>
      </w:r>
      <w:r>
        <w:rPr>
          <w:rFonts w:ascii="Arial"/>
          <w:color w:val="58595B"/>
          <w:sz w:val="18"/>
        </w:rPr>
        <w:t>the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presenter(s)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094"/>
        </w:tabs>
        <w:spacing w:before="142"/>
        <w:ind w:left="1093" w:right="11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teaching methods to be used,</w:t>
      </w:r>
      <w:r>
        <w:rPr>
          <w:rFonts w:ascii="Arial"/>
          <w:color w:val="58595B"/>
          <w:spacing w:val="6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1"/>
          <w:numId w:val="6"/>
        </w:numPr>
        <w:tabs>
          <w:tab w:val="left" w:pos="1094"/>
        </w:tabs>
        <w:spacing w:line="278" w:lineRule="auto"/>
        <w:ind w:left="1093" w:right="14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whether the professed learning outcomes</w:t>
      </w:r>
      <w:r>
        <w:rPr>
          <w:rFonts w:ascii="Arial"/>
          <w:color w:val="58595B"/>
          <w:spacing w:val="26"/>
          <w:sz w:val="18"/>
        </w:rPr>
        <w:t xml:space="preserve"> </w:t>
      </w:r>
      <w:r>
        <w:rPr>
          <w:rFonts w:ascii="Arial"/>
          <w:color w:val="58595B"/>
          <w:sz w:val="18"/>
        </w:rPr>
        <w:t>are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>assessed.</w:t>
      </w:r>
    </w:p>
    <w:p w:rsidR="002618B6" w:rsidRDefault="00351B8B">
      <w:pPr>
        <w:pStyle w:val="BodyText"/>
        <w:spacing w:line="278" w:lineRule="auto"/>
        <w:ind w:left="413" w:right="1175"/>
      </w:pPr>
      <w:r>
        <w:rPr>
          <w:color w:val="58595B"/>
          <w:spacing w:val="-11"/>
        </w:rPr>
        <w:t xml:space="preserve">To </w:t>
      </w:r>
      <w:r>
        <w:rPr>
          <w:color w:val="58595B"/>
        </w:rPr>
        <w:t>ensure the developmental validity of some</w:t>
      </w:r>
      <w:r>
        <w:rPr>
          <w:color w:val="58595B"/>
          <w:spacing w:val="47"/>
        </w:rPr>
        <w:t xml:space="preserve"> </w:t>
      </w:r>
      <w:r>
        <w:rPr>
          <w:color w:val="58595B"/>
        </w:rPr>
        <w:t>activities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(for example, buying a book or journal is different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from</w:t>
      </w:r>
    </w:p>
    <w:p w:rsidR="002618B6" w:rsidRDefault="00351B8B">
      <w:pPr>
        <w:pStyle w:val="BodyText"/>
        <w:spacing w:before="0" w:line="278" w:lineRule="auto"/>
        <w:ind w:left="413" w:right="1010"/>
        <w:jc w:val="both"/>
      </w:pPr>
      <w:r>
        <w:rPr>
          <w:color w:val="58595B"/>
        </w:rPr>
        <w:t>reading it), you are advised to record the relevant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chapters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or articles that enhance or update your knowledge in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areas</w:t>
      </w:r>
      <w:r>
        <w:rPr>
          <w:color w:val="58595B"/>
          <w:w w:val="97"/>
        </w:rPr>
        <w:t xml:space="preserve"> </w:t>
      </w:r>
      <w:r>
        <w:rPr>
          <w:color w:val="58595B"/>
        </w:rPr>
        <w:t>that are relevant to your practice and to public</w:t>
      </w:r>
      <w:r>
        <w:rPr>
          <w:color w:val="58595B"/>
          <w:spacing w:val="46"/>
        </w:rPr>
        <w:t xml:space="preserve"> </w:t>
      </w:r>
      <w:r>
        <w:rPr>
          <w:color w:val="58595B"/>
        </w:rPr>
        <w:t>safety.</w:t>
      </w:r>
    </w:p>
    <w:p w:rsidR="002618B6" w:rsidRDefault="002618B6">
      <w:pPr>
        <w:spacing w:before="2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894"/>
        </w:tabs>
        <w:ind w:left="893" w:right="1175"/>
        <w:jc w:val="left"/>
        <w:rPr>
          <w:b w:val="0"/>
          <w:bCs w:val="0"/>
        </w:rPr>
      </w:pPr>
      <w:r>
        <w:rPr>
          <w:color w:val="00B1B0"/>
        </w:rPr>
        <w:t>Language of CPD activities</w:t>
      </w:r>
    </w:p>
    <w:p w:rsidR="002618B6" w:rsidRDefault="00351B8B">
      <w:pPr>
        <w:pStyle w:val="BodyText"/>
        <w:spacing w:before="162" w:line="278" w:lineRule="auto"/>
        <w:ind w:left="413" w:right="1175"/>
      </w:pPr>
      <w:r>
        <w:rPr>
          <w:color w:val="58595B"/>
        </w:rPr>
        <w:t>CPD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activities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conducted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languages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English are acceptable but your CPD records must be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in English.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894"/>
        </w:tabs>
        <w:ind w:left="893" w:right="1175"/>
        <w:jc w:val="left"/>
        <w:rPr>
          <w:b w:val="0"/>
          <w:bCs w:val="0"/>
        </w:rPr>
      </w:pPr>
      <w:r>
        <w:rPr>
          <w:color w:val="00B1B0"/>
        </w:rPr>
        <w:t>What does not count as CPD?</w:t>
      </w:r>
    </w:p>
    <w:p w:rsidR="002618B6" w:rsidRDefault="00351B8B">
      <w:pPr>
        <w:pStyle w:val="BodyText"/>
        <w:spacing w:before="162" w:line="278" w:lineRule="auto"/>
        <w:ind w:left="413" w:right="1052"/>
      </w:pPr>
      <w:r>
        <w:rPr>
          <w:color w:val="58595B"/>
        </w:rPr>
        <w:t>Please note that the following activities cannot be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counted</w:t>
      </w:r>
      <w:r>
        <w:rPr>
          <w:color w:val="58595B"/>
          <w:w w:val="103"/>
        </w:rPr>
        <w:t xml:space="preserve"> </w:t>
      </w:r>
      <w:r>
        <w:rPr>
          <w:color w:val="58595B"/>
        </w:rPr>
        <w:t>as CPD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hours: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774"/>
        </w:tabs>
        <w:spacing w:before="142"/>
        <w:ind w:left="773" w:right="11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undertaking your day-to-day work duties,</w:t>
      </w:r>
      <w:r>
        <w:rPr>
          <w:rFonts w:ascii="Arial"/>
          <w:color w:val="58595B"/>
          <w:spacing w:val="10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0"/>
          <w:numId w:val="6"/>
        </w:numPr>
        <w:tabs>
          <w:tab w:val="left" w:pos="774"/>
        </w:tabs>
        <w:spacing w:line="278" w:lineRule="auto"/>
        <w:ind w:left="773" w:righ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mandatory remedial further education,</w:t>
      </w:r>
      <w:r>
        <w:rPr>
          <w:rFonts w:ascii="Arial"/>
          <w:color w:val="58595B"/>
          <w:spacing w:val="37"/>
          <w:sz w:val="18"/>
        </w:rPr>
        <w:t xml:space="preserve"> </w:t>
      </w:r>
      <w:r>
        <w:rPr>
          <w:rFonts w:ascii="Arial"/>
          <w:color w:val="58595B"/>
          <w:sz w:val="18"/>
        </w:rPr>
        <w:t>training,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mentoring or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supervision.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894"/>
        </w:tabs>
        <w:ind w:left="893" w:right="1175"/>
        <w:jc w:val="left"/>
        <w:rPr>
          <w:b w:val="0"/>
          <w:bCs w:val="0"/>
        </w:rPr>
      </w:pPr>
      <w:r>
        <w:rPr>
          <w:color w:val="00B1B0"/>
        </w:rPr>
        <w:t>First</w:t>
      </w:r>
      <w:r>
        <w:rPr>
          <w:color w:val="00B1B0"/>
          <w:spacing w:val="-1"/>
        </w:rPr>
        <w:t xml:space="preserve"> </w:t>
      </w:r>
      <w:r>
        <w:rPr>
          <w:color w:val="00B1B0"/>
        </w:rPr>
        <w:t>aid</w:t>
      </w:r>
    </w:p>
    <w:p w:rsidR="002618B6" w:rsidRDefault="00351B8B">
      <w:pPr>
        <w:pStyle w:val="BodyText"/>
        <w:spacing w:before="162" w:line="278" w:lineRule="auto"/>
        <w:ind w:left="413" w:right="1032"/>
      </w:pPr>
      <w:r>
        <w:rPr>
          <w:rFonts w:cs="Arial"/>
          <w:color w:val="58595B"/>
        </w:rPr>
        <w:t>First aid training is considered a foundational skill</w:t>
      </w:r>
      <w:r>
        <w:rPr>
          <w:rFonts w:cs="Arial"/>
          <w:color w:val="58595B"/>
          <w:spacing w:val="-12"/>
        </w:rPr>
        <w:t xml:space="preserve"> </w:t>
      </w:r>
      <w:r>
        <w:rPr>
          <w:rFonts w:cs="Arial"/>
          <w:color w:val="58595B"/>
        </w:rPr>
        <w:t xml:space="preserve">necessary for practice. It is also a common requirement </w:t>
      </w:r>
      <w:r>
        <w:rPr>
          <w:color w:val="58595B"/>
        </w:rPr>
        <w:t>for graduation, professional association membership 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health fund provider status. </w:t>
      </w:r>
      <w:r>
        <w:rPr>
          <w:color w:val="58595B"/>
          <w:spacing w:val="-3"/>
        </w:rPr>
        <w:t xml:space="preserve">However, </w:t>
      </w:r>
      <w:r>
        <w:rPr>
          <w:color w:val="58595B"/>
        </w:rPr>
        <w:t>the primary aim of</w:t>
      </w:r>
      <w:r>
        <w:rPr>
          <w:color w:val="58595B"/>
          <w:spacing w:val="8"/>
        </w:rPr>
        <w:t xml:space="preserve"> </w:t>
      </w:r>
      <w:r>
        <w:rPr>
          <w:rFonts w:cs="Arial"/>
          <w:color w:val="58595B"/>
        </w:rPr>
        <w:t>CPD is the maintenance and enhancement of</w:t>
      </w:r>
      <w:r>
        <w:rPr>
          <w:rFonts w:cs="Arial"/>
          <w:color w:val="58595B"/>
          <w:spacing w:val="35"/>
        </w:rPr>
        <w:t xml:space="preserve"> </w:t>
      </w:r>
      <w:r>
        <w:rPr>
          <w:rFonts w:cs="Arial"/>
          <w:color w:val="58595B"/>
        </w:rPr>
        <w:t>competence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 Chinese medicine. While all practitioners are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expected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to have a current first aid certificate </w:t>
      </w:r>
      <w:r>
        <w:rPr>
          <w:color w:val="58595B"/>
          <w:spacing w:val="-3"/>
        </w:rPr>
        <w:t xml:space="preserve">(HLTFA301B </w:t>
      </w:r>
      <w:r>
        <w:rPr>
          <w:color w:val="58595B"/>
        </w:rPr>
        <w:t>–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Apply</w:t>
      </w:r>
    </w:p>
    <w:p w:rsidR="002618B6" w:rsidRDefault="00351B8B">
      <w:pPr>
        <w:pStyle w:val="BodyText"/>
        <w:spacing w:before="0" w:line="278" w:lineRule="auto"/>
        <w:ind w:left="413" w:right="640"/>
        <w:rPr>
          <w:rFonts w:cs="Arial"/>
        </w:rPr>
      </w:pPr>
      <w:r>
        <w:rPr>
          <w:color w:val="58595B"/>
        </w:rPr>
        <w:t>First Aid or equivalent), maintaining the currency of first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aid</w:t>
      </w:r>
      <w:r>
        <w:rPr>
          <w:color w:val="58595B"/>
          <w:w w:val="101"/>
        </w:rPr>
        <w:t xml:space="preserve"> </w:t>
      </w:r>
      <w:r>
        <w:rPr>
          <w:color w:val="58595B"/>
        </w:rPr>
        <w:t>does not count towards annual CPD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requirements.</w:t>
      </w:r>
    </w:p>
    <w:p w:rsidR="002618B6" w:rsidRDefault="002618B6">
      <w:pPr>
        <w:spacing w:before="2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894"/>
        </w:tabs>
        <w:ind w:left="893" w:right="1175"/>
        <w:jc w:val="left"/>
        <w:rPr>
          <w:b w:val="0"/>
          <w:bCs w:val="0"/>
        </w:rPr>
      </w:pPr>
      <w:r>
        <w:rPr>
          <w:color w:val="00B1B0"/>
        </w:rPr>
        <w:t>Recording your CPD</w:t>
      </w:r>
      <w:r>
        <w:rPr>
          <w:color w:val="00B1B0"/>
          <w:spacing w:val="-2"/>
        </w:rPr>
        <w:t xml:space="preserve"> </w:t>
      </w:r>
      <w:r>
        <w:rPr>
          <w:color w:val="00B1B0"/>
        </w:rPr>
        <w:t>activities</w:t>
      </w:r>
    </w:p>
    <w:p w:rsidR="002618B6" w:rsidRDefault="00351B8B">
      <w:pPr>
        <w:pStyle w:val="BodyText"/>
        <w:spacing w:before="162" w:line="278" w:lineRule="auto"/>
        <w:ind w:left="413" w:right="1052"/>
        <w:rPr>
          <w:rFonts w:cs="Arial"/>
        </w:rPr>
      </w:pPr>
      <w:r>
        <w:rPr>
          <w:color w:val="58595B"/>
        </w:rPr>
        <w:t xml:space="preserve">The </w:t>
      </w:r>
      <w:r>
        <w:rPr>
          <w:i/>
          <w:color w:val="58595B"/>
        </w:rPr>
        <w:t xml:space="preserve">CPD registration standard </w:t>
      </w:r>
      <w:r>
        <w:rPr>
          <w:color w:val="58595B"/>
        </w:rPr>
        <w:t>requires Chinese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medicine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practitioners to keep a CPD record detailing activities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undertaken and evidence of these. If you are selected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for</w:t>
      </w:r>
    </w:p>
    <w:p w:rsidR="002618B6" w:rsidRDefault="002618B6">
      <w:pPr>
        <w:spacing w:line="278" w:lineRule="auto"/>
        <w:rPr>
          <w:rFonts w:ascii="Arial" w:eastAsia="Arial" w:hAnsi="Arial" w:cs="Arial"/>
        </w:rPr>
        <w:sectPr w:rsidR="002618B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19" w:space="40"/>
            <w:col w:w="6151"/>
          </w:cols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618B6" w:rsidRDefault="00351B8B">
      <w:pPr>
        <w:pStyle w:val="BodyText"/>
        <w:spacing w:before="0" w:line="278" w:lineRule="auto"/>
      </w:pPr>
      <w:bookmarkStart w:id="4" w:name="_bookmark3"/>
      <w:bookmarkEnd w:id="4"/>
      <w:r>
        <w:rPr>
          <w:color w:val="58595B"/>
        </w:rPr>
        <w:t>auditing you will be required to produce evidence that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your declarations on renewal have been truthful. The records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 xml:space="preserve">should contain sufficient evidence to support any </w:t>
      </w:r>
      <w:r>
        <w:rPr>
          <w:color w:val="58595B"/>
          <w:spacing w:val="28"/>
        </w:rPr>
        <w:t>claims</w:t>
      </w:r>
      <w:r>
        <w:rPr>
          <w:color w:val="58595B"/>
        </w:rPr>
        <w:t>.</w:t>
      </w:r>
    </w:p>
    <w:p w:rsidR="002618B6" w:rsidRDefault="00351B8B">
      <w:pPr>
        <w:pStyle w:val="BodyText"/>
        <w:spacing w:line="278" w:lineRule="auto"/>
      </w:pPr>
      <w:r>
        <w:rPr>
          <w:color w:val="58595B"/>
          <w:spacing w:val="-7"/>
        </w:rPr>
        <w:t xml:space="preserve">You </w:t>
      </w:r>
      <w:r>
        <w:rPr>
          <w:color w:val="58595B"/>
        </w:rPr>
        <w:t>should maintain the following in the record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CPD</w:t>
      </w:r>
      <w:r>
        <w:rPr>
          <w:color w:val="58595B"/>
          <w:w w:val="98"/>
        </w:rPr>
        <w:t xml:space="preserve"> </w:t>
      </w:r>
      <w:r>
        <w:rPr>
          <w:color w:val="58595B"/>
        </w:rPr>
        <w:t>activities for each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year: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324"/>
        </w:tabs>
        <w:spacing w:before="142" w:line="278" w:lineRule="auto"/>
        <w:ind w:right="1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details of CPD activity (date, activity time, provider</w:t>
      </w:r>
      <w:r>
        <w:rPr>
          <w:rFonts w:ascii="Arial"/>
          <w:color w:val="58595B"/>
          <w:spacing w:val="1"/>
          <w:sz w:val="18"/>
        </w:rPr>
        <w:t xml:space="preserve"> </w:t>
      </w:r>
      <w:r>
        <w:rPr>
          <w:rFonts w:ascii="Arial"/>
          <w:color w:val="58595B"/>
          <w:sz w:val="18"/>
        </w:rPr>
        <w:t>or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participants/resources), and</w:t>
      </w:r>
    </w:p>
    <w:p w:rsidR="002618B6" w:rsidRDefault="00351B8B">
      <w:pPr>
        <w:pStyle w:val="ListParagraph"/>
        <w:numPr>
          <w:ilvl w:val="1"/>
          <w:numId w:val="6"/>
        </w:numPr>
        <w:tabs>
          <w:tab w:val="left" w:pos="1324"/>
        </w:tabs>
        <w:spacing w:before="142" w:line="278" w:lineRule="auto"/>
        <w:ind w:right="1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note of the goals and outcomes for the CPD, and</w:t>
      </w:r>
      <w:r>
        <w:rPr>
          <w:rFonts w:ascii="Arial"/>
          <w:color w:val="58595B"/>
          <w:spacing w:val="41"/>
          <w:sz w:val="18"/>
        </w:rPr>
        <w:t xml:space="preserve"> </w:t>
      </w:r>
      <w:r>
        <w:rPr>
          <w:rFonts w:ascii="Arial"/>
          <w:color w:val="58595B"/>
          <w:sz w:val="18"/>
        </w:rPr>
        <w:t>a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>reflection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on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the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contribution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of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that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activity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to</w:t>
      </w:r>
      <w:r>
        <w:rPr>
          <w:rFonts w:ascii="Arial"/>
          <w:color w:val="58595B"/>
          <w:spacing w:val="8"/>
          <w:sz w:val="18"/>
        </w:rPr>
        <w:t xml:space="preserve"> </w:t>
      </w:r>
      <w:r>
        <w:rPr>
          <w:rFonts w:ascii="Arial"/>
          <w:color w:val="58595B"/>
          <w:sz w:val="18"/>
        </w:rPr>
        <w:t>your</w:t>
      </w:r>
      <w:r>
        <w:rPr>
          <w:rFonts w:ascii="Arial"/>
          <w:color w:val="58595B"/>
          <w:spacing w:val="-26"/>
          <w:sz w:val="18"/>
        </w:rPr>
        <w:t xml:space="preserve"> </w:t>
      </w:r>
      <w:r>
        <w:rPr>
          <w:rFonts w:ascii="Arial"/>
          <w:color w:val="58595B"/>
          <w:sz w:val="18"/>
        </w:rPr>
        <w:t>goals for enhancing your</w:t>
      </w:r>
      <w:r>
        <w:rPr>
          <w:rFonts w:ascii="Arial"/>
          <w:color w:val="58595B"/>
          <w:spacing w:val="5"/>
          <w:sz w:val="18"/>
        </w:rPr>
        <w:t xml:space="preserve"> </w:t>
      </w:r>
      <w:r>
        <w:rPr>
          <w:rFonts w:ascii="Arial"/>
          <w:color w:val="58595B"/>
          <w:sz w:val="18"/>
        </w:rPr>
        <w:t>competence.</w:t>
      </w:r>
    </w:p>
    <w:p w:rsidR="002618B6" w:rsidRDefault="00351B8B">
      <w:pPr>
        <w:pStyle w:val="BodyText"/>
        <w:rPr>
          <w:rFonts w:cs="Arial"/>
        </w:rPr>
      </w:pPr>
      <w:r>
        <w:rPr>
          <w:color w:val="58595B"/>
        </w:rPr>
        <w:t>In addition, you should keep a portfolio of evidence.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  <w:spacing w:val="-11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assist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Board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developed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template,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can be used to maintain a CPD record (</w:t>
      </w:r>
      <w:r>
        <w:rPr>
          <w:color w:val="58595B"/>
          <w:u w:val="single" w:color="58595B"/>
        </w:rPr>
        <w:t>Appendix 1</w:t>
      </w:r>
      <w:r>
        <w:rPr>
          <w:color w:val="58595B"/>
        </w:rPr>
        <w:t>) 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</w:t>
      </w:r>
      <w:r>
        <w:rPr>
          <w:color w:val="58595B"/>
          <w:w w:val="98"/>
        </w:rPr>
        <w:t xml:space="preserve"> </w:t>
      </w:r>
      <w:r>
        <w:rPr>
          <w:color w:val="58595B"/>
        </w:rPr>
        <w:t>example of a completed CPD record (</w:t>
      </w:r>
      <w:r>
        <w:rPr>
          <w:color w:val="58595B"/>
          <w:u w:val="single" w:color="58595B"/>
        </w:rPr>
        <w:t>Appendix</w:t>
      </w:r>
      <w:r>
        <w:rPr>
          <w:color w:val="58595B"/>
          <w:spacing w:val="21"/>
          <w:u w:val="single" w:color="58595B"/>
        </w:rPr>
        <w:t xml:space="preserve"> </w:t>
      </w:r>
      <w:r>
        <w:rPr>
          <w:color w:val="58595B"/>
          <w:u w:val="single" w:color="58595B"/>
        </w:rPr>
        <w:t>2</w:t>
      </w:r>
      <w:r>
        <w:rPr>
          <w:color w:val="58595B"/>
        </w:rPr>
        <w:t>).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numPr>
          <w:ilvl w:val="1"/>
          <w:numId w:val="4"/>
        </w:numPr>
        <w:tabs>
          <w:tab w:val="left" w:pos="1444"/>
        </w:tabs>
        <w:jc w:val="left"/>
        <w:rPr>
          <w:b w:val="0"/>
          <w:bCs w:val="0"/>
        </w:rPr>
      </w:pPr>
      <w:r>
        <w:rPr>
          <w:color w:val="00B1B0"/>
        </w:rPr>
        <w:t>Different divisions of the</w:t>
      </w:r>
      <w:r>
        <w:rPr>
          <w:color w:val="00B1B0"/>
          <w:spacing w:val="-12"/>
        </w:rPr>
        <w:t xml:space="preserve"> </w:t>
      </w:r>
      <w:r>
        <w:rPr>
          <w:color w:val="00B1B0"/>
        </w:rPr>
        <w:t>register</w:t>
      </w:r>
    </w:p>
    <w:p w:rsidR="002618B6" w:rsidRDefault="00351B8B">
      <w:pPr>
        <w:pStyle w:val="BodyText"/>
        <w:spacing w:before="162" w:line="278" w:lineRule="auto"/>
        <w:rPr>
          <w:rFonts w:cs="Arial"/>
        </w:rPr>
      </w:pPr>
      <w:r>
        <w:rPr>
          <w:color w:val="58595B"/>
        </w:rPr>
        <w:t>CPD activities should be appropriate, in terms of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content</w:t>
      </w:r>
      <w:r>
        <w:rPr>
          <w:color w:val="58595B"/>
          <w:w w:val="10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dedication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division(s)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Chinese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medicine register in which you are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registered.</w:t>
      </w:r>
    </w:p>
    <w:p w:rsidR="002618B6" w:rsidRDefault="002618B6">
      <w:pPr>
        <w:spacing w:before="7"/>
        <w:rPr>
          <w:rFonts w:ascii="Arial" w:eastAsia="Arial" w:hAnsi="Arial" w:cs="Arial"/>
          <w:sz w:val="20"/>
          <w:szCs w:val="20"/>
        </w:rPr>
      </w:pPr>
    </w:p>
    <w:p w:rsidR="002618B6" w:rsidRDefault="00351B8B">
      <w:pPr>
        <w:pStyle w:val="Heading2"/>
        <w:spacing w:line="260" w:lineRule="exact"/>
        <w:rPr>
          <w:b w:val="0"/>
          <w:bCs w:val="0"/>
        </w:rPr>
      </w:pPr>
      <w:r>
        <w:rPr>
          <w:color w:val="00B1B0"/>
        </w:rPr>
        <w:t>5.0 Relevance to investigations</w:t>
      </w:r>
      <w:r>
        <w:rPr>
          <w:color w:val="00B1B0"/>
          <w:spacing w:val="-3"/>
        </w:rPr>
        <w:t xml:space="preserve"> </w:t>
      </w:r>
      <w:r>
        <w:rPr>
          <w:color w:val="00B1B0"/>
        </w:rPr>
        <w:t>and hearings</w:t>
      </w:r>
    </w:p>
    <w:p w:rsidR="002618B6" w:rsidRDefault="00351B8B">
      <w:pPr>
        <w:pStyle w:val="BodyText"/>
        <w:spacing w:before="161" w:line="278" w:lineRule="auto"/>
        <w:rPr>
          <w:rFonts w:cs="Arial"/>
        </w:rPr>
      </w:pPr>
      <w:r>
        <w:rPr>
          <w:color w:val="58595B"/>
        </w:rPr>
        <w:t>If a registered practitioner appears before a Board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hearing</w:t>
      </w:r>
      <w:r>
        <w:rPr>
          <w:color w:val="58595B"/>
          <w:w w:val="99"/>
        </w:rPr>
        <w:t xml:space="preserve"> </w:t>
      </w:r>
      <w:r>
        <w:rPr>
          <w:color w:val="58595B"/>
        </w:rPr>
        <w:t>panel, especially in relation to matters of competence,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panel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evidence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lack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adequacy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of, commitment to and participation in, CPD.</w:t>
      </w:r>
    </w:p>
    <w:p w:rsidR="002618B6" w:rsidRDefault="00351B8B">
      <w:pPr>
        <w:pStyle w:val="BodyText"/>
        <w:rPr>
          <w:rFonts w:cs="Arial"/>
        </w:rPr>
      </w:pPr>
      <w:r>
        <w:rPr>
          <w:color w:val="58595B"/>
        </w:rPr>
        <w:t>A hearing panel will refer to the CPD mandatory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standard.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subject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hearing,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onus is on you to provide documented evidence of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 xml:space="preserve">your CPD plan. This should include the rationale </w:t>
      </w:r>
      <w:r>
        <w:rPr>
          <w:color w:val="58595B"/>
          <w:spacing w:val="-5"/>
        </w:rPr>
        <w:t xml:space="preserve">for,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participation in, the selected activities.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ind w:left="963" w:firstLine="0"/>
        <w:rPr>
          <w:b w:val="0"/>
          <w:bCs w:val="0"/>
        </w:rPr>
      </w:pPr>
      <w:r>
        <w:rPr>
          <w:color w:val="00B1B0"/>
        </w:rPr>
        <w:t>6.0  Failure to</w:t>
      </w:r>
      <w:r>
        <w:rPr>
          <w:color w:val="00B1B0"/>
          <w:spacing w:val="-4"/>
        </w:rPr>
        <w:t xml:space="preserve"> </w:t>
      </w:r>
      <w:r>
        <w:rPr>
          <w:color w:val="00B1B0"/>
        </w:rPr>
        <w:t>comply</w:t>
      </w:r>
    </w:p>
    <w:p w:rsidR="002618B6" w:rsidRDefault="00351B8B">
      <w:pPr>
        <w:pStyle w:val="BodyText"/>
        <w:spacing w:before="162" w:line="278" w:lineRule="auto"/>
        <w:ind w:right="32"/>
        <w:rPr>
          <w:rFonts w:cs="Arial"/>
        </w:rPr>
      </w:pPr>
      <w:r>
        <w:rPr>
          <w:color w:val="58595B"/>
        </w:rPr>
        <w:t xml:space="preserve">If you fail to meet the requirements of the </w:t>
      </w:r>
      <w:r>
        <w:rPr>
          <w:i/>
          <w:color w:val="58595B"/>
        </w:rPr>
        <w:t>CPD</w:t>
      </w:r>
      <w:r>
        <w:rPr>
          <w:i/>
          <w:color w:val="58595B"/>
          <w:spacing w:val="23"/>
        </w:rPr>
        <w:t xml:space="preserve"> </w:t>
      </w:r>
      <w:r>
        <w:rPr>
          <w:i/>
          <w:color w:val="58595B"/>
        </w:rPr>
        <w:t>registration standard</w:t>
      </w:r>
      <w:r>
        <w:rPr>
          <w:i/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Board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refuse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renew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registration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or any endorsement of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registration.</w:t>
      </w:r>
    </w:p>
    <w:p w:rsidR="002618B6" w:rsidRDefault="00351B8B">
      <w:pPr>
        <w:pStyle w:val="BodyText"/>
        <w:spacing w:line="278" w:lineRule="auto"/>
        <w:ind w:right="125"/>
        <w:rPr>
          <w:rFonts w:cs="Arial"/>
        </w:rPr>
      </w:pPr>
      <w:r>
        <w:rPr>
          <w:color w:val="58595B"/>
        </w:rPr>
        <w:t>Knowingly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making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false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declaration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by the Board as a professional conduct matter under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National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3"/>
        </w:rPr>
        <w:t>Law.</w:t>
      </w:r>
    </w:p>
    <w:p w:rsidR="002618B6" w:rsidRDefault="002618B6">
      <w:pPr>
        <w:spacing w:before="1"/>
        <w:rPr>
          <w:rFonts w:ascii="Arial" w:eastAsia="Arial" w:hAnsi="Arial" w:cs="Arial"/>
          <w:sz w:val="19"/>
          <w:szCs w:val="19"/>
        </w:rPr>
      </w:pPr>
    </w:p>
    <w:p w:rsidR="002618B6" w:rsidRDefault="00351B8B">
      <w:pPr>
        <w:pStyle w:val="Heading2"/>
        <w:ind w:left="963" w:firstLine="0"/>
        <w:rPr>
          <w:rFonts w:cs="Arial"/>
          <w:b w:val="0"/>
          <w:bCs w:val="0"/>
        </w:rPr>
      </w:pPr>
      <w:r>
        <w:rPr>
          <w:color w:val="00B1B0"/>
        </w:rPr>
        <w:t xml:space="preserve">7.0 </w:t>
      </w:r>
      <w:r>
        <w:rPr>
          <w:color w:val="00B1B0"/>
          <w:spacing w:val="2"/>
        </w:rPr>
        <w:t xml:space="preserve"> </w:t>
      </w:r>
      <w:r>
        <w:rPr>
          <w:color w:val="00B1B0"/>
        </w:rPr>
        <w:t>Definitions</w:t>
      </w:r>
    </w:p>
    <w:p w:rsidR="002618B6" w:rsidRDefault="00351B8B">
      <w:pPr>
        <w:pStyle w:val="BodyText"/>
        <w:spacing w:before="162" w:line="278" w:lineRule="auto"/>
      </w:pPr>
      <w:r>
        <w:rPr>
          <w:b/>
          <w:color w:val="58595B"/>
        </w:rPr>
        <w:t xml:space="preserve">Accreditation </w:t>
      </w:r>
      <w:r>
        <w:rPr>
          <w:color w:val="58595B"/>
        </w:rPr>
        <w:t>is a process in which certification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of</w:t>
      </w:r>
      <w:r>
        <w:rPr>
          <w:color w:val="58595B"/>
          <w:w w:val="104"/>
        </w:rPr>
        <w:t xml:space="preserve"> </w:t>
      </w:r>
      <w:r>
        <w:rPr>
          <w:color w:val="58595B"/>
        </w:rPr>
        <w:t>competency, authority, or credibility is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presented.</w:t>
      </w:r>
    </w:p>
    <w:p w:rsidR="002618B6" w:rsidRDefault="00351B8B">
      <w:pPr>
        <w:pStyle w:val="BodyText"/>
        <w:spacing w:line="278" w:lineRule="auto"/>
      </w:pPr>
      <w:r>
        <w:rPr>
          <w:b/>
          <w:color w:val="58595B"/>
        </w:rPr>
        <w:t xml:space="preserve">Clinical audit </w:t>
      </w:r>
      <w:r>
        <w:rPr>
          <w:color w:val="58595B"/>
        </w:rPr>
        <w:t>is a quality improvement process that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>seeks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improve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patient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care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outcomes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systematic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explicit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criteria;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identification,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 xml:space="preserve">the review, of action to improve clinical practice; and </w:t>
      </w:r>
      <w:r>
        <w:rPr>
          <w:color w:val="58595B"/>
          <w:spacing w:val="10"/>
        </w:rPr>
        <w:t>the</w:t>
      </w:r>
    </w:p>
    <w:p w:rsidR="002618B6" w:rsidRDefault="00351B8B">
      <w:pPr>
        <w:spacing w:before="1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618B6" w:rsidRDefault="00351B8B">
      <w:pPr>
        <w:pStyle w:val="BodyText"/>
        <w:spacing w:before="0" w:line="278" w:lineRule="auto"/>
        <w:ind w:left="437" w:right="965"/>
        <w:rPr>
          <w:rFonts w:cs="Arial"/>
        </w:rPr>
      </w:pPr>
      <w:r>
        <w:rPr>
          <w:color w:val="58595B"/>
        </w:rPr>
        <w:t>implementation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those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Aspects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structure,</w:t>
      </w:r>
      <w:r>
        <w:rPr>
          <w:color w:val="58595B"/>
          <w:spacing w:val="-34"/>
        </w:rPr>
        <w:t xml:space="preserve"> </w:t>
      </w:r>
      <w:r>
        <w:rPr>
          <w:color w:val="58595B"/>
        </w:rPr>
        <w:t>processes, and outcomes of care are selected and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systematically evaluated against explicit criteria. Where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indicated, changes are implemented at an individual,</w:t>
      </w:r>
      <w:r>
        <w:rPr>
          <w:color w:val="58595B"/>
          <w:spacing w:val="41"/>
        </w:rPr>
        <w:t xml:space="preserve"> </w:t>
      </w:r>
      <w:r>
        <w:rPr>
          <w:color w:val="58595B"/>
        </w:rPr>
        <w:t>team, or service level and further monitoring is used to confirm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improvement in healthcare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delivery.</w:t>
      </w:r>
    </w:p>
    <w:p w:rsidR="002618B6" w:rsidRDefault="00351B8B">
      <w:pPr>
        <w:pStyle w:val="BodyText"/>
        <w:spacing w:line="278" w:lineRule="auto"/>
        <w:ind w:left="437" w:right="1091"/>
        <w:rPr>
          <w:rFonts w:cs="Arial"/>
        </w:rPr>
      </w:pPr>
      <w:r>
        <w:rPr>
          <w:rFonts w:cs="Arial"/>
          <w:color w:val="58595B"/>
        </w:rPr>
        <w:t xml:space="preserve">A </w:t>
      </w:r>
      <w:r>
        <w:rPr>
          <w:rFonts w:cs="Arial"/>
          <w:b/>
          <w:bCs/>
          <w:color w:val="58595B"/>
        </w:rPr>
        <w:t xml:space="preserve">community of practice </w:t>
      </w:r>
      <w:r>
        <w:rPr>
          <w:rFonts w:cs="Arial"/>
          <w:color w:val="58595B"/>
        </w:rPr>
        <w:t>(</w:t>
      </w:r>
      <w:r>
        <w:rPr>
          <w:rFonts w:cs="Arial"/>
          <w:b/>
          <w:bCs/>
          <w:color w:val="58595B"/>
        </w:rPr>
        <w:t>CoP</w:t>
      </w:r>
      <w:r>
        <w:rPr>
          <w:color w:val="58595B"/>
        </w:rPr>
        <w:t>) is a group 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individuals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 share an interest, a craft, and/or a profession. The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group can evolve naturally because of the members’</w:t>
      </w:r>
      <w:r>
        <w:rPr>
          <w:color w:val="58595B"/>
          <w:spacing w:val="-12"/>
        </w:rPr>
        <w:t xml:space="preserve"> </w:t>
      </w:r>
      <w:r>
        <w:rPr>
          <w:rFonts w:cs="Arial"/>
          <w:color w:val="58595B"/>
        </w:rPr>
        <w:t>common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interest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particular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domain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area,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can</w:t>
      </w:r>
      <w:r>
        <w:rPr>
          <w:rFonts w:cs="Arial"/>
          <w:color w:val="58595B"/>
          <w:spacing w:val="-41"/>
        </w:rPr>
        <w:t xml:space="preserve"> </w:t>
      </w:r>
      <w:r>
        <w:rPr>
          <w:color w:val="58595B"/>
        </w:rPr>
        <w:t>be created specifically with the goal of gaining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knowledge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related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field.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sharing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information and experiences with the group that 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members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learn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3"/>
        </w:rPr>
        <w:t>other,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-43"/>
        </w:rPr>
        <w:t xml:space="preserve"> </w:t>
      </w:r>
      <w:r>
        <w:rPr>
          <w:rFonts w:cs="Arial"/>
          <w:color w:val="58595B"/>
        </w:rPr>
        <w:t>to develop themselves personally and</w:t>
      </w:r>
      <w:r>
        <w:rPr>
          <w:rFonts w:cs="Arial"/>
          <w:color w:val="58595B"/>
          <w:spacing w:val="17"/>
        </w:rPr>
        <w:t xml:space="preserve"> </w:t>
      </w:r>
      <w:r>
        <w:rPr>
          <w:rFonts w:cs="Arial"/>
          <w:color w:val="58595B"/>
        </w:rPr>
        <w:t>professionally.</w:t>
      </w:r>
    </w:p>
    <w:p w:rsidR="002618B6" w:rsidRDefault="00351B8B">
      <w:pPr>
        <w:pStyle w:val="BodyText"/>
        <w:ind w:left="437" w:right="965"/>
      </w:pPr>
      <w:r>
        <w:rPr>
          <w:color w:val="58595B"/>
        </w:rPr>
        <w:t>CoPs can exist online, such as within</w:t>
      </w:r>
      <w:r>
        <w:rPr>
          <w:color w:val="58595B"/>
          <w:spacing w:val="42"/>
        </w:rPr>
        <w:t xml:space="preserve"> </w:t>
      </w:r>
      <w:r>
        <w:rPr>
          <w:color w:val="58595B"/>
        </w:rPr>
        <w:t>discussion</w:t>
      </w:r>
    </w:p>
    <w:p w:rsidR="002618B6" w:rsidRDefault="00351B8B">
      <w:pPr>
        <w:pStyle w:val="BodyText"/>
        <w:spacing w:before="33" w:line="278" w:lineRule="auto"/>
        <w:ind w:left="437" w:right="1091"/>
        <w:rPr>
          <w:rFonts w:cs="Arial"/>
        </w:rPr>
      </w:pPr>
      <w:r>
        <w:rPr>
          <w:color w:val="58595B"/>
        </w:rPr>
        <w:t>boards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newsgroups,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life,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lunch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 xml:space="preserve">room at work, in a practice setting, or elsewhere.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w w:val="98"/>
        </w:rPr>
        <w:t xml:space="preserve"> </w:t>
      </w:r>
      <w:r>
        <w:rPr>
          <w:color w:val="58595B"/>
        </w:rPr>
        <w:t>type of learning practice has existed for as long 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people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have been learning and sharing their experiences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1"/>
        </w:rPr>
        <w:t xml:space="preserve"> </w:t>
      </w:r>
      <w:r>
        <w:rPr>
          <w:color w:val="58595B"/>
        </w:rPr>
        <w:t>storytelling.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Wenger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coined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phrase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1998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book,</w:t>
      </w:r>
      <w:r>
        <w:rPr>
          <w:color w:val="58595B"/>
          <w:spacing w:val="-42"/>
        </w:rPr>
        <w:t xml:space="preserve"> </w:t>
      </w:r>
      <w:r>
        <w:rPr>
          <w:i/>
          <w:color w:val="58595B"/>
        </w:rPr>
        <w:t>Communities of Practice: learning, meaning and</w:t>
      </w:r>
      <w:r>
        <w:rPr>
          <w:i/>
          <w:color w:val="58595B"/>
          <w:spacing w:val="14"/>
        </w:rPr>
        <w:t xml:space="preserve"> </w:t>
      </w:r>
      <w:r>
        <w:rPr>
          <w:i/>
          <w:color w:val="58595B"/>
        </w:rPr>
        <w:t>identity.</w:t>
      </w:r>
    </w:p>
    <w:p w:rsidR="002618B6" w:rsidRDefault="00351B8B">
      <w:pPr>
        <w:pStyle w:val="BodyText"/>
        <w:spacing w:line="278" w:lineRule="auto"/>
        <w:ind w:left="437" w:right="965"/>
        <w:rPr>
          <w:rFonts w:cs="Arial"/>
        </w:rPr>
      </w:pPr>
      <w:r>
        <w:rPr>
          <w:b/>
          <w:color w:val="58595B"/>
        </w:rPr>
        <w:t xml:space="preserve">Continuing professional development (CPD) </w:t>
      </w:r>
      <w:r>
        <w:rPr>
          <w:color w:val="58595B"/>
        </w:rPr>
        <w:t>is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means by which members of the profession maintain,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improve and broaden their knowledge, expertise 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competence, and develop the personal and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professional qualities required throughout their professional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lives.</w:t>
      </w:r>
    </w:p>
    <w:p w:rsidR="002618B6" w:rsidRDefault="00351B8B">
      <w:pPr>
        <w:pStyle w:val="BodyText"/>
        <w:spacing w:line="278" w:lineRule="auto"/>
        <w:ind w:left="437" w:right="965"/>
        <w:rPr>
          <w:rFonts w:cs="Arial"/>
        </w:rPr>
      </w:pPr>
      <w:r>
        <w:rPr>
          <w:b/>
          <w:color w:val="58595B"/>
        </w:rPr>
        <w:t xml:space="preserve">CPD portfolio is </w:t>
      </w:r>
      <w:r>
        <w:rPr>
          <w:color w:val="58595B"/>
        </w:rPr>
        <w:t>a collection of actual documents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provide supporting evidence of the CPD</w:t>
      </w:r>
      <w:r>
        <w:rPr>
          <w:color w:val="58595B"/>
          <w:spacing w:val="48"/>
        </w:rPr>
        <w:t xml:space="preserve"> </w:t>
      </w:r>
      <w:r>
        <w:rPr>
          <w:color w:val="58595B"/>
        </w:rPr>
        <w:t>undertaken</w:t>
      </w:r>
    </w:p>
    <w:p w:rsidR="002618B6" w:rsidRDefault="00351B8B">
      <w:pPr>
        <w:pStyle w:val="BodyText"/>
        <w:spacing w:before="0" w:line="278" w:lineRule="auto"/>
        <w:ind w:left="437" w:right="1145"/>
        <w:rPr>
          <w:rFonts w:cs="Arial"/>
        </w:rPr>
      </w:pPr>
      <w:r>
        <w:rPr>
          <w:color w:val="58595B"/>
        </w:rPr>
        <w:t>– this might include certificates or awards for courses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completed, certificates of attendance for conferences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or</w:t>
      </w:r>
      <w:r>
        <w:rPr>
          <w:color w:val="58595B"/>
          <w:w w:val="102"/>
        </w:rPr>
        <w:t xml:space="preserve"> </w:t>
      </w:r>
      <w:r>
        <w:rPr>
          <w:color w:val="58595B"/>
        </w:rPr>
        <w:t>workshops,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receipts,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tax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invoices,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descriptions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notes</w:t>
      </w:r>
      <w:r>
        <w:rPr>
          <w:color w:val="58595B"/>
          <w:spacing w:val="-40"/>
        </w:rPr>
        <w:t xml:space="preserve"> </w:t>
      </w:r>
      <w:r>
        <w:rPr>
          <w:rFonts w:cs="Arial"/>
          <w:color w:val="58595B"/>
        </w:rPr>
        <w:t xml:space="preserve">of self directed learning activities completed, </w:t>
      </w:r>
      <w:r>
        <w:rPr>
          <w:rFonts w:cs="Arial"/>
          <w:color w:val="58595B"/>
          <w:spacing w:val="24"/>
        </w:rPr>
        <w:t xml:space="preserve"> </w:t>
      </w:r>
      <w:r>
        <w:rPr>
          <w:rFonts w:cs="Arial"/>
          <w:color w:val="58595B"/>
        </w:rPr>
        <w:t>copies</w:t>
      </w:r>
    </w:p>
    <w:p w:rsidR="002618B6" w:rsidRDefault="00351B8B">
      <w:pPr>
        <w:pStyle w:val="BodyText"/>
        <w:spacing w:before="0" w:line="278" w:lineRule="auto"/>
        <w:ind w:left="437" w:right="965"/>
      </w:pPr>
      <w:r>
        <w:rPr>
          <w:color w:val="58595B"/>
        </w:rPr>
        <w:t>of literature reviews, case studies, journal club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notes,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reflective journal entries and so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on.</w:t>
      </w:r>
    </w:p>
    <w:p w:rsidR="002618B6" w:rsidRDefault="00351B8B">
      <w:pPr>
        <w:pStyle w:val="BodyText"/>
        <w:spacing w:line="278" w:lineRule="auto"/>
        <w:ind w:left="437" w:right="965"/>
        <w:rPr>
          <w:rFonts w:cs="Arial"/>
        </w:rPr>
      </w:pPr>
      <w:r>
        <w:rPr>
          <w:b/>
          <w:color w:val="58595B"/>
        </w:rPr>
        <w:t xml:space="preserve">CPD record </w:t>
      </w:r>
      <w:r>
        <w:rPr>
          <w:color w:val="58595B"/>
        </w:rPr>
        <w:t>is the method by which the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practitioner</w:t>
      </w:r>
      <w:r>
        <w:rPr>
          <w:color w:val="58595B"/>
          <w:w w:val="102"/>
        </w:rPr>
        <w:t xml:space="preserve"> </w:t>
      </w:r>
      <w:r>
        <w:rPr>
          <w:color w:val="58595B"/>
        </w:rPr>
        <w:t>documents the CPD activity</w:t>
      </w:r>
      <w:r>
        <w:rPr>
          <w:color w:val="58595B"/>
          <w:spacing w:val="43"/>
        </w:rPr>
        <w:t xml:space="preserve"> </w:t>
      </w:r>
      <w:r>
        <w:rPr>
          <w:color w:val="58595B"/>
        </w:rPr>
        <w:t>undertaken.</w:t>
      </w:r>
    </w:p>
    <w:p w:rsidR="002618B6" w:rsidRDefault="00351B8B">
      <w:pPr>
        <w:pStyle w:val="BodyText"/>
        <w:spacing w:line="278" w:lineRule="auto"/>
        <w:ind w:left="437" w:right="1091"/>
        <w:rPr>
          <w:rFonts w:cs="Arial"/>
        </w:rPr>
      </w:pPr>
      <w:r>
        <w:rPr>
          <w:b/>
          <w:color w:val="58595B"/>
        </w:rPr>
        <w:t xml:space="preserve">In-service education is </w:t>
      </w:r>
      <w:r>
        <w:rPr>
          <w:color w:val="58595B"/>
        </w:rPr>
        <w:t>a program of instruction 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training provided by an agency or institution for its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employees. The program is held in the institution or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agency and is intended to enhance or increase the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skills and competence of the employees in a specific area.</w:t>
      </w:r>
      <w:r>
        <w:rPr>
          <w:color w:val="58595B"/>
          <w:spacing w:val="47"/>
        </w:rPr>
        <w:t xml:space="preserve"> </w:t>
      </w:r>
      <w:r>
        <w:rPr>
          <w:color w:val="58595B"/>
        </w:rPr>
        <w:t>In-</w:t>
      </w:r>
      <w:r>
        <w:rPr>
          <w:color w:val="58595B"/>
          <w:w w:val="103"/>
        </w:rPr>
        <w:t xml:space="preserve"> </w:t>
      </w:r>
      <w:r>
        <w:rPr>
          <w:color w:val="58595B"/>
        </w:rPr>
        <w:t>service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education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program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development.</w:t>
      </w:r>
    </w:p>
    <w:p w:rsidR="002618B6" w:rsidRDefault="00351B8B">
      <w:pPr>
        <w:pStyle w:val="BodyText"/>
        <w:spacing w:line="278" w:lineRule="auto"/>
        <w:ind w:left="437" w:right="1008"/>
      </w:pPr>
      <w:r>
        <w:rPr>
          <w:color w:val="58595B"/>
        </w:rPr>
        <w:t xml:space="preserve">A </w:t>
      </w:r>
      <w:r>
        <w:rPr>
          <w:b/>
          <w:color w:val="58595B"/>
        </w:rPr>
        <w:t xml:space="preserve">journal club </w:t>
      </w:r>
      <w:r>
        <w:rPr>
          <w:color w:val="58595B"/>
        </w:rPr>
        <w:t>is a group of individuals who meet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regularly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 critically evaluate recent articles in scientific literature.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Journal clubs are usually organised around a defined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subject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basic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applied/clinical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research.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example,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evidence-based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medicine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area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 xml:space="preserve">of health practice can be facilitated by a journal </w:t>
      </w:r>
      <w:r>
        <w:rPr>
          <w:color w:val="58595B"/>
          <w:spacing w:val="21"/>
        </w:rPr>
        <w:t>club</w:t>
      </w:r>
      <w:r>
        <w:rPr>
          <w:color w:val="58595B"/>
        </w:rPr>
        <w:t>.</w:t>
      </w:r>
    </w:p>
    <w:p w:rsidR="002618B6" w:rsidRDefault="002618B6">
      <w:pPr>
        <w:spacing w:line="278" w:lineRule="auto"/>
        <w:sectPr w:rsidR="002618B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96" w:space="40"/>
            <w:col w:w="6174"/>
          </w:cols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  <w:spacing w:val="-4"/>
        </w:rPr>
        <w:t xml:space="preserve">Typically, </w:t>
      </w:r>
      <w:r>
        <w:rPr>
          <w:color w:val="58595B"/>
        </w:rPr>
        <w:t>each participant can voice a personal 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relating to several questions such as the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appropriateness of the research design, the statistics employed, 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appropriateness of the controls that were used,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and</w:t>
      </w: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</w:rPr>
        <w:t>the clinical relevance of the findings. There might be an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attempt to synthesize the results of several papers, even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if</w:t>
      </w:r>
      <w:r>
        <w:rPr>
          <w:color w:val="58595B"/>
          <w:w w:val="103"/>
        </w:rPr>
        <w:t xml:space="preserve"> </w:t>
      </w:r>
      <w:r>
        <w:rPr>
          <w:color w:val="58595B"/>
        </w:rPr>
        <w:t>some of these results might first appear to contradict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each</w:t>
      </w:r>
      <w:r>
        <w:rPr>
          <w:color w:val="58595B"/>
          <w:w w:val="99"/>
        </w:rPr>
        <w:t xml:space="preserve"> </w:t>
      </w:r>
      <w:r>
        <w:rPr>
          <w:color w:val="58595B"/>
          <w:spacing w:val="-3"/>
        </w:rPr>
        <w:t xml:space="preserve">other. </w:t>
      </w:r>
      <w:r>
        <w:rPr>
          <w:color w:val="58595B"/>
        </w:rPr>
        <w:t>Even if the results of the study are seen 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valid, there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might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discussion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useful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results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are and if these results might lead to new research or to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new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>applications.</w:t>
      </w:r>
    </w:p>
    <w:p w:rsidR="002618B6" w:rsidRDefault="00351B8B">
      <w:pPr>
        <w:pStyle w:val="BodyText"/>
        <w:spacing w:line="278" w:lineRule="auto"/>
        <w:ind w:right="344"/>
      </w:pPr>
      <w:r>
        <w:rPr>
          <w:color w:val="58595B"/>
        </w:rPr>
        <w:t>Journal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clubs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sometimes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used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education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4"/>
        </w:rPr>
        <w:t xml:space="preserve"> </w:t>
      </w:r>
      <w:r>
        <w:rPr>
          <w:color w:val="58595B"/>
        </w:rPr>
        <w:t>graduate students. These help students become</w:t>
      </w:r>
      <w:r>
        <w:rPr>
          <w:color w:val="58595B"/>
          <w:spacing w:val="41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96"/>
        </w:rPr>
        <w:t xml:space="preserve"> </w:t>
      </w:r>
      <w:r>
        <w:rPr>
          <w:color w:val="58595B"/>
        </w:rPr>
        <w:t>familiar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advanced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literature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new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field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3"/>
        </w:rPr>
        <w:t>study.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addition,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journal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clubs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improve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students’ skills of understanding and contributing to</w:t>
      </w: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</w:rPr>
        <w:t>current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topics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active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interest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field.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journal club may sometimes be taken for credit (i.e.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count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towards the requirements of an academic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course).</w:t>
      </w:r>
    </w:p>
    <w:p w:rsidR="002618B6" w:rsidRDefault="00351B8B">
      <w:pPr>
        <w:pStyle w:val="BodyText"/>
        <w:spacing w:line="278" w:lineRule="auto"/>
        <w:rPr>
          <w:rFonts w:cs="Arial"/>
        </w:rPr>
      </w:pPr>
      <w:r>
        <w:rPr>
          <w:color w:val="58595B"/>
        </w:rPr>
        <w:t>Research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laboratories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organise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journal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clubs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researchers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laboratory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keep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the literature produced by others who work in their field.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Journal clubs can be conducted online or through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face-to-</w:t>
      </w:r>
      <w:r>
        <w:rPr>
          <w:color w:val="58595B"/>
          <w:w w:val="105"/>
        </w:rPr>
        <w:t xml:space="preserve"> </w:t>
      </w:r>
      <w:r>
        <w:rPr>
          <w:color w:val="58595B"/>
        </w:rPr>
        <w:t>face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meetings.</w:t>
      </w:r>
    </w:p>
    <w:p w:rsidR="002618B6" w:rsidRDefault="00351B8B">
      <w:pPr>
        <w:pStyle w:val="BodyText"/>
        <w:spacing w:line="278" w:lineRule="auto"/>
        <w:ind w:right="85"/>
      </w:pPr>
      <w:r>
        <w:rPr>
          <w:b/>
          <w:color w:val="58595B"/>
        </w:rPr>
        <w:t>Practice</w:t>
      </w:r>
      <w:r>
        <w:rPr>
          <w:b/>
          <w:color w:val="58595B"/>
          <w:spacing w:val="2"/>
        </w:rPr>
        <w:t xml:space="preserve"> </w:t>
      </w:r>
      <w:r>
        <w:rPr>
          <w:color w:val="58595B"/>
        </w:rPr>
        <w:t>means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role,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remunerated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not,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which individuals use their skills and knowledge as</w:t>
      </w:r>
      <w:r>
        <w:rPr>
          <w:color w:val="58595B"/>
          <w:spacing w:val="41"/>
        </w:rPr>
        <w:t xml:space="preserve"> </w:t>
      </w:r>
      <w:r>
        <w:rPr>
          <w:color w:val="58595B"/>
        </w:rPr>
        <w:t>health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practitioners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profession.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purposes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37"/>
        </w:rPr>
        <w:t xml:space="preserve"> </w:t>
      </w:r>
      <w:r>
        <w:rPr>
          <w:color w:val="58595B"/>
        </w:rPr>
        <w:t>registration standard, practice is not restricted to the</w:t>
      </w:r>
      <w:r>
        <w:rPr>
          <w:color w:val="58595B"/>
          <w:spacing w:val="26"/>
        </w:rPr>
        <w:t xml:space="preserve"> </w:t>
      </w:r>
      <w:r>
        <w:rPr>
          <w:color w:val="58595B"/>
        </w:rPr>
        <w:t xml:space="preserve">provision of direct clinical care. It also includes 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working</w:t>
      </w:r>
      <w:r>
        <w:rPr>
          <w:color w:val="58595B"/>
          <w:w w:val="102"/>
        </w:rPr>
        <w:t xml:space="preserve"> in</w:t>
      </w:r>
      <w:r>
        <w:rPr>
          <w:color w:val="58595B"/>
        </w:rPr>
        <w:t xml:space="preserve"> a direct nonclinical relationship with clients; </w:t>
      </w:r>
      <w:r>
        <w:rPr>
          <w:color w:val="58595B"/>
          <w:spacing w:val="17"/>
        </w:rPr>
        <w:t>working</w:t>
      </w: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</w:rPr>
        <w:t>in management, administration, education, research,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advisory,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regulatory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development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roles;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other roles that affect safe, effective delivery of services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in the profession and/or use your professional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skills.</w:t>
      </w:r>
    </w:p>
    <w:p w:rsidR="002618B6" w:rsidRDefault="00351B8B">
      <w:pPr>
        <w:pStyle w:val="BodyText"/>
        <w:spacing w:line="278" w:lineRule="auto"/>
        <w:ind w:right="4"/>
      </w:pPr>
      <w:r>
        <w:rPr>
          <w:rFonts w:cs="Arial"/>
          <w:b/>
          <w:bCs/>
          <w:color w:val="58595B"/>
        </w:rPr>
        <w:t xml:space="preserve">Professional boundaries </w:t>
      </w:r>
      <w:r>
        <w:rPr>
          <w:rFonts w:cs="Arial"/>
          <w:color w:val="58595B"/>
        </w:rPr>
        <w:t>refers to the clear</w:t>
      </w:r>
      <w:r>
        <w:rPr>
          <w:rFonts w:cs="Arial"/>
          <w:color w:val="58595B"/>
          <w:spacing w:val="-6"/>
        </w:rPr>
        <w:t xml:space="preserve"> </w:t>
      </w:r>
      <w:r>
        <w:rPr>
          <w:rFonts w:cs="Arial"/>
          <w:color w:val="58595B"/>
        </w:rPr>
        <w:t xml:space="preserve">separation </w:t>
      </w:r>
      <w:r>
        <w:rPr>
          <w:color w:val="58595B"/>
        </w:rPr>
        <w:t>that should exist between a health practitioner’s</w:t>
      </w:r>
      <w:r>
        <w:rPr>
          <w:color w:val="58595B"/>
          <w:spacing w:val="1"/>
        </w:rPr>
        <w:t xml:space="preserve"> </w:t>
      </w:r>
      <w:r>
        <w:rPr>
          <w:rFonts w:cs="Arial"/>
          <w:color w:val="58595B"/>
        </w:rPr>
        <w:t xml:space="preserve">professional conduct aimed at meeting the health </w:t>
      </w:r>
      <w:r>
        <w:rPr>
          <w:rFonts w:cs="Arial"/>
          <w:color w:val="58595B"/>
          <w:spacing w:val="35"/>
        </w:rPr>
        <w:t xml:space="preserve"> </w:t>
      </w:r>
      <w:r>
        <w:rPr>
          <w:rFonts w:cs="Arial"/>
          <w:color w:val="58595B"/>
        </w:rPr>
        <w:t>needs</w:t>
      </w:r>
      <w:r>
        <w:rPr>
          <w:rFonts w:cs="Arial"/>
          <w:color w:val="58595B"/>
          <w:w w:val="9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patients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health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practitioner’s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own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personal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views,</w:t>
      </w:r>
      <w:r>
        <w:rPr>
          <w:rFonts w:cs="Arial"/>
          <w:color w:val="58595B"/>
          <w:spacing w:val="-47"/>
        </w:rPr>
        <w:t xml:space="preserve"> </w:t>
      </w:r>
      <w:r>
        <w:rPr>
          <w:rFonts w:cs="Arial"/>
          <w:color w:val="58595B"/>
        </w:rPr>
        <w:t>feelings and relationships which are not relevant to the</w:t>
      </w:r>
      <w:r>
        <w:rPr>
          <w:rFonts w:cs="Arial"/>
          <w:color w:val="58595B"/>
          <w:spacing w:val="-24"/>
        </w:rPr>
        <w:t xml:space="preserve"> </w:t>
      </w:r>
      <w:r>
        <w:rPr>
          <w:color w:val="58595B"/>
        </w:rPr>
        <w:t>therapeutic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relationship.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appropriate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space</w:t>
      </w:r>
      <w:r>
        <w:rPr>
          <w:color w:val="58595B"/>
          <w:spacing w:val="-45"/>
        </w:rPr>
        <w:t xml:space="preserve"> </w:t>
      </w:r>
      <w:r>
        <w:rPr>
          <w:color w:val="58595B"/>
        </w:rPr>
        <w:t>between the professional, therapeutic relationship and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any</w:t>
      </w:r>
      <w:r>
        <w:rPr>
          <w:color w:val="58595B"/>
          <w:w w:val="98"/>
        </w:rPr>
        <w:t xml:space="preserve"> </w:t>
      </w:r>
      <w:r>
        <w:rPr>
          <w:rFonts w:cs="Arial"/>
          <w:color w:val="58595B"/>
        </w:rPr>
        <w:t>nonprofessional or personal relationships. Professional</w:t>
      </w:r>
      <w:r>
        <w:rPr>
          <w:rFonts w:cs="Arial"/>
          <w:color w:val="58595B"/>
          <w:spacing w:val="-34"/>
        </w:rPr>
        <w:t xml:space="preserve"> </w:t>
      </w:r>
      <w:r>
        <w:rPr>
          <w:color w:val="58595B"/>
        </w:rPr>
        <w:t>boundaries are integral to a good practitioner-patient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relationship. When practitioners cross a boundary,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they</w:t>
      </w:r>
    </w:p>
    <w:p w:rsidR="002618B6" w:rsidRDefault="00351B8B">
      <w:pPr>
        <w:pStyle w:val="BodyText"/>
        <w:spacing w:before="0" w:line="278" w:lineRule="auto"/>
        <w:rPr>
          <w:rFonts w:cs="Arial"/>
        </w:rPr>
      </w:pPr>
      <w:r>
        <w:rPr>
          <w:color w:val="58595B"/>
        </w:rPr>
        <w:t>are generally behaving in an unprofessional manner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1"/>
        </w:rPr>
        <w:t xml:space="preserve"> </w:t>
      </w:r>
      <w:r>
        <w:rPr>
          <w:color w:val="58595B"/>
        </w:rPr>
        <w:t>misusing the power in the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relationship.</w:t>
      </w:r>
    </w:p>
    <w:p w:rsidR="002618B6" w:rsidRDefault="00351B8B">
      <w:pPr>
        <w:pStyle w:val="BodyText"/>
        <w:spacing w:line="278" w:lineRule="auto"/>
        <w:ind w:right="241"/>
        <w:rPr>
          <w:rFonts w:cs="Arial"/>
        </w:rPr>
      </w:pPr>
      <w:r>
        <w:rPr>
          <w:b/>
          <w:color w:val="58595B"/>
        </w:rPr>
        <w:t>Professional ethical and regulatory issues</w:t>
      </w:r>
      <w:r>
        <w:rPr>
          <w:b/>
          <w:color w:val="58595B"/>
          <w:spacing w:val="-17"/>
        </w:rPr>
        <w:t xml:space="preserve"> </w:t>
      </w:r>
      <w:r>
        <w:rPr>
          <w:color w:val="58595B"/>
        </w:rPr>
        <w:t>means</w:t>
      </w:r>
      <w:r>
        <w:rPr>
          <w:color w:val="58595B"/>
          <w:w w:val="99"/>
        </w:rPr>
        <w:t xml:space="preserve"> </w:t>
      </w:r>
      <w:r>
        <w:rPr>
          <w:color w:val="58595B"/>
        </w:rPr>
        <w:t>non-clinical issues and broadly refers to content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related 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ethical/lawful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practice.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includes,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limited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to, ethics, communication, professional boundaries,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permitted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advertising,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infection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prevention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control,</w:t>
      </w:r>
      <w:r>
        <w:rPr>
          <w:color w:val="58595B"/>
          <w:spacing w:val="-35"/>
        </w:rPr>
        <w:t xml:space="preserve"> </w:t>
      </w:r>
      <w:r>
        <w:rPr>
          <w:color w:val="58595B"/>
        </w:rPr>
        <w:t>new standards, privacy, regulatory matters,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patient</w:t>
      </w:r>
    </w:p>
    <w:p w:rsidR="002618B6" w:rsidRDefault="00351B8B">
      <w:pPr>
        <w:pStyle w:val="BodyText"/>
        <w:spacing w:before="0"/>
      </w:pPr>
      <w:r>
        <w:rPr>
          <w:color w:val="58595B"/>
        </w:rPr>
        <w:t xml:space="preserve">confidentiality, dealing with complaints and similar </w:t>
      </w:r>
      <w:r>
        <w:rPr>
          <w:color w:val="58595B"/>
          <w:spacing w:val="1"/>
        </w:rPr>
        <w:t>issues</w:t>
      </w:r>
      <w:r>
        <w:rPr>
          <w:color w:val="58595B"/>
        </w:rPr>
        <w:t>.</w:t>
      </w:r>
    </w:p>
    <w:p w:rsidR="002618B6" w:rsidRDefault="00351B8B">
      <w:pPr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2618B6" w:rsidRDefault="00351B8B">
      <w:pPr>
        <w:pStyle w:val="BodyText"/>
        <w:spacing w:before="0" w:line="278" w:lineRule="auto"/>
        <w:ind w:left="467" w:right="1296"/>
        <w:rPr>
          <w:rFonts w:cs="Arial"/>
        </w:rPr>
      </w:pPr>
      <w:r>
        <w:rPr>
          <w:b/>
          <w:color w:val="58595B"/>
        </w:rPr>
        <w:t xml:space="preserve">Reflection </w:t>
      </w:r>
      <w:r>
        <w:rPr>
          <w:color w:val="58595B"/>
        </w:rPr>
        <w:t>is the process of thinking critically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about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your practice with the intention of improving</w:t>
      </w:r>
      <w:r>
        <w:rPr>
          <w:color w:val="58595B"/>
          <w:spacing w:val="34"/>
        </w:rPr>
        <w:t xml:space="preserve"> </w:t>
      </w:r>
      <w:r>
        <w:rPr>
          <w:color w:val="58595B"/>
        </w:rPr>
        <w:t>patient</w:t>
      </w:r>
    </w:p>
    <w:p w:rsidR="002618B6" w:rsidRDefault="00351B8B">
      <w:pPr>
        <w:pStyle w:val="BodyText"/>
        <w:spacing w:before="0" w:line="278" w:lineRule="auto"/>
        <w:ind w:left="467" w:right="1039"/>
        <w:rPr>
          <w:rFonts w:cs="Arial"/>
        </w:rPr>
      </w:pPr>
      <w:r>
        <w:rPr>
          <w:color w:val="58595B"/>
        </w:rPr>
        <w:t>outcomes. This may involve consideration 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assumptions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and alternative approaches, comparison to the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practice</w:t>
      </w:r>
    </w:p>
    <w:p w:rsidR="002618B6" w:rsidRDefault="00351B8B">
      <w:pPr>
        <w:pStyle w:val="BodyText"/>
        <w:spacing w:before="0" w:line="278" w:lineRule="auto"/>
        <w:ind w:left="467" w:right="1120"/>
      </w:pPr>
      <w:r>
        <w:rPr>
          <w:color w:val="58595B"/>
        </w:rPr>
        <w:t>of colleagues, considering the potential relevance 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application to practice of new knowledge, acquired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through reading, formal learning or other CPD activity.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On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completion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CPD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activity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reflect</w:t>
      </w:r>
      <w:r>
        <w:rPr>
          <w:color w:val="58595B"/>
          <w:spacing w:val="-36"/>
        </w:rPr>
        <w:t xml:space="preserve"> </w:t>
      </w:r>
      <w:r>
        <w:rPr>
          <w:color w:val="58595B"/>
        </w:rPr>
        <w:t>on:</w:t>
      </w:r>
    </w:p>
    <w:p w:rsidR="002618B6" w:rsidRDefault="00351B8B">
      <w:pPr>
        <w:pStyle w:val="ListParagraph"/>
        <w:numPr>
          <w:ilvl w:val="0"/>
          <w:numId w:val="6"/>
        </w:numPr>
        <w:tabs>
          <w:tab w:val="left" w:pos="828"/>
        </w:tabs>
        <w:spacing w:before="142"/>
        <w:ind w:left="827" w:right="129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relevance of the activity to your CPD plan,</w:t>
      </w:r>
      <w:r>
        <w:rPr>
          <w:rFonts w:ascii="Arial"/>
          <w:color w:val="58595B"/>
          <w:spacing w:val="7"/>
          <w:sz w:val="18"/>
        </w:rPr>
        <w:t xml:space="preserve"> </w:t>
      </w:r>
      <w:r>
        <w:rPr>
          <w:rFonts w:ascii="Arial"/>
          <w:color w:val="58595B"/>
          <w:sz w:val="18"/>
        </w:rPr>
        <w:t>and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ListParagraph"/>
        <w:numPr>
          <w:ilvl w:val="0"/>
          <w:numId w:val="6"/>
        </w:numPr>
        <w:tabs>
          <w:tab w:val="left" w:pos="828"/>
        </w:tabs>
        <w:ind w:left="827" w:right="129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the actual learning which</w:t>
      </w:r>
      <w:r>
        <w:rPr>
          <w:rFonts w:ascii="Arial"/>
          <w:color w:val="58595B"/>
          <w:spacing w:val="2"/>
          <w:sz w:val="18"/>
        </w:rPr>
        <w:t xml:space="preserve"> </w:t>
      </w:r>
      <w:r>
        <w:rPr>
          <w:rFonts w:ascii="Arial"/>
          <w:color w:val="58595B"/>
          <w:sz w:val="18"/>
        </w:rPr>
        <w:t>occurred.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spacing w:line="278" w:lineRule="auto"/>
        <w:ind w:left="467" w:right="12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 xml:space="preserve">Structured supervision </w:t>
      </w:r>
      <w:r>
        <w:rPr>
          <w:rFonts w:ascii="Arial"/>
          <w:color w:val="58595B"/>
          <w:sz w:val="18"/>
        </w:rPr>
        <w:t>(of students) means</w:t>
      </w:r>
      <w:r>
        <w:rPr>
          <w:rFonts w:ascii="Arial"/>
          <w:color w:val="58595B"/>
          <w:spacing w:val="-21"/>
          <w:sz w:val="18"/>
        </w:rPr>
        <w:t xml:space="preserve"> </w:t>
      </w:r>
      <w:r>
        <w:rPr>
          <w:rFonts w:ascii="Arial"/>
          <w:color w:val="58595B"/>
          <w:sz w:val="18"/>
        </w:rPr>
        <w:t>clinical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learning designed to be progressive through</w:t>
      </w:r>
      <w:r>
        <w:rPr>
          <w:rFonts w:ascii="Arial"/>
          <w:color w:val="58595B"/>
          <w:spacing w:val="32"/>
          <w:sz w:val="18"/>
        </w:rPr>
        <w:t xml:space="preserve"> </w:t>
      </w:r>
      <w:r>
        <w:rPr>
          <w:rFonts w:ascii="Arial"/>
          <w:color w:val="58595B"/>
          <w:sz w:val="18"/>
        </w:rPr>
        <w:t>the</w:t>
      </w:r>
    </w:p>
    <w:p w:rsidR="002618B6" w:rsidRDefault="00DE4880">
      <w:pPr>
        <w:pStyle w:val="BodyText"/>
        <w:spacing w:before="0" w:line="278" w:lineRule="auto"/>
        <w:ind w:left="467" w:right="1039"/>
      </w:pPr>
      <w:r>
        <w:pict>
          <v:group id="_x0000_s1031" style="position:absolute;left:0;text-align:left;margin-left:365.35pt;margin-top:83.35pt;width:102.1pt;height:412.5pt;z-index:251658752;mso-position-horizontal-relative:page" coordorigin="7307,1667" coordsize="2042,8250">
            <v:shape id="_x0000_s1033" type="#_x0000_t75" style="position:absolute;left:7625;top:1667;width:1701;height:7205">
              <v:imagedata r:id="rId13" o:title=""/>
            </v:shape>
            <v:shape id="_x0000_s1032" type="#_x0000_t75" style="position:absolute;left:7307;top:8127;width:2041;height:1789">
              <v:imagedata r:id="rId14" o:title=""/>
            </v:shape>
            <w10:wrap anchorx="page"/>
          </v:group>
        </w:pict>
      </w:r>
      <w:r w:rsidR="00351B8B">
        <w:rPr>
          <w:color w:val="58595B"/>
        </w:rPr>
        <w:t>various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stages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of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the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program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of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learning,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inclusive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of</w:t>
      </w:r>
      <w:r w:rsidR="00351B8B">
        <w:rPr>
          <w:color w:val="58595B"/>
          <w:spacing w:val="3"/>
        </w:rPr>
        <w:t xml:space="preserve"> </w:t>
      </w:r>
      <w:r w:rsidR="00351B8B">
        <w:rPr>
          <w:color w:val="58595B"/>
        </w:rPr>
        <w:t>a</w:t>
      </w:r>
      <w:r w:rsidR="00351B8B">
        <w:rPr>
          <w:color w:val="58595B"/>
          <w:spacing w:val="-44"/>
        </w:rPr>
        <w:t xml:space="preserve"> </w:t>
      </w:r>
      <w:r w:rsidR="00351B8B">
        <w:rPr>
          <w:color w:val="58595B"/>
        </w:rPr>
        <w:t>comprehensive range of clinical presentations that</w:t>
      </w:r>
      <w:r w:rsidR="00351B8B">
        <w:rPr>
          <w:color w:val="58595B"/>
          <w:spacing w:val="42"/>
        </w:rPr>
        <w:t xml:space="preserve"> </w:t>
      </w:r>
      <w:r w:rsidR="00351B8B">
        <w:rPr>
          <w:color w:val="58595B"/>
        </w:rPr>
        <w:t>cover</w:t>
      </w:r>
      <w:r w:rsidR="00351B8B">
        <w:rPr>
          <w:color w:val="58595B"/>
          <w:w w:val="101"/>
        </w:rPr>
        <w:t xml:space="preserve"> </w:t>
      </w:r>
      <w:r w:rsidR="00351B8B">
        <w:rPr>
          <w:color w:val="58595B"/>
        </w:rPr>
        <w:t>all the clinical areas. It is linked to clearly articulated</w:t>
      </w:r>
      <w:r w:rsidR="00351B8B">
        <w:rPr>
          <w:color w:val="58595B"/>
          <w:spacing w:val="-19"/>
        </w:rPr>
        <w:t xml:space="preserve"> </w:t>
      </w:r>
      <w:r w:rsidR="00351B8B">
        <w:rPr>
          <w:color w:val="58595B"/>
        </w:rPr>
        <w:t>learning</w:t>
      </w:r>
      <w:r w:rsidR="00351B8B">
        <w:rPr>
          <w:color w:val="58595B"/>
          <w:spacing w:val="15"/>
        </w:rPr>
        <w:t xml:space="preserve"> </w:t>
      </w:r>
      <w:r w:rsidR="00351B8B">
        <w:rPr>
          <w:color w:val="58595B"/>
        </w:rPr>
        <w:t>objectives.</w:t>
      </w:r>
    </w:p>
    <w:p w:rsidR="002618B6" w:rsidRDefault="002618B6">
      <w:pPr>
        <w:spacing w:line="278" w:lineRule="auto"/>
        <w:sectPr w:rsidR="002618B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65" w:space="40"/>
            <w:col w:w="6205"/>
          </w:cols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spacing w:before="1"/>
        <w:rPr>
          <w:rFonts w:ascii="Arial" w:eastAsia="Arial" w:hAnsi="Arial" w:cs="Arial"/>
          <w:sz w:val="16"/>
          <w:szCs w:val="16"/>
        </w:rPr>
      </w:pPr>
    </w:p>
    <w:p w:rsidR="002618B6" w:rsidRDefault="00351B8B">
      <w:pPr>
        <w:pStyle w:val="Heading1"/>
        <w:spacing w:before="64" w:line="342" w:lineRule="exact"/>
        <w:rPr>
          <w:rFonts w:cs="Arial"/>
          <w:b w:val="0"/>
          <w:bCs w:val="0"/>
        </w:rPr>
      </w:pPr>
      <w:bookmarkStart w:id="5" w:name="_bookmark4"/>
      <w:bookmarkEnd w:id="5"/>
      <w:r>
        <w:rPr>
          <w:color w:val="007DC3"/>
        </w:rPr>
        <w:t>Appendix 1 SAMPLE</w:t>
      </w:r>
      <w:r>
        <w:rPr>
          <w:color w:val="007DC3"/>
          <w:spacing w:val="-22"/>
        </w:rPr>
        <w:t xml:space="preserve"> </w:t>
      </w:r>
      <w:r>
        <w:rPr>
          <w:color w:val="007DC3"/>
          <w:spacing w:val="-4"/>
        </w:rPr>
        <w:t>Template:</w:t>
      </w:r>
    </w:p>
    <w:p w:rsidR="002618B6" w:rsidRDefault="00351B8B">
      <w:pPr>
        <w:spacing w:line="342" w:lineRule="exact"/>
        <w:ind w:left="963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007DC3"/>
          <w:sz w:val="30"/>
        </w:rPr>
        <w:t>Continuing Professional Development</w:t>
      </w:r>
      <w:r>
        <w:rPr>
          <w:rFonts w:ascii="Arial"/>
          <w:b/>
          <w:color w:val="007DC3"/>
          <w:spacing w:val="-31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Record</w:t>
      </w:r>
    </w:p>
    <w:p w:rsidR="002618B6" w:rsidRDefault="002618B6">
      <w:pPr>
        <w:spacing w:before="8"/>
        <w:rPr>
          <w:rFonts w:ascii="Arial" w:eastAsia="Arial" w:hAnsi="Arial" w:cs="Arial"/>
          <w:b/>
          <w:bCs/>
          <w:sz w:val="43"/>
          <w:szCs w:val="43"/>
        </w:rPr>
      </w:pPr>
    </w:p>
    <w:p w:rsidR="002618B6" w:rsidRDefault="00351B8B">
      <w:pPr>
        <w:pStyle w:val="BodyText"/>
        <w:spacing w:before="0"/>
        <w:rPr>
          <w:rFonts w:cs="Arial"/>
        </w:rPr>
      </w:pPr>
      <w:r>
        <w:rPr>
          <w:b/>
          <w:color w:val="58595B"/>
        </w:rPr>
        <w:t xml:space="preserve">Name: </w:t>
      </w:r>
      <w:r>
        <w:rPr>
          <w:color w:val="58595B"/>
        </w:rPr>
        <w:t>...........................................................................................................................................................................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Registration</w:t>
      </w:r>
      <w:r>
        <w:rPr>
          <w:rFonts w:ascii="Arial"/>
          <w:b/>
          <w:color w:val="58595B"/>
          <w:spacing w:val="11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Number:</w:t>
      </w:r>
      <w:r>
        <w:rPr>
          <w:rFonts w:ascii="Arial"/>
          <w:color w:val="58595B"/>
          <w:sz w:val="18"/>
        </w:rPr>
        <w:t>......................................................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Registration Period:</w:t>
      </w:r>
      <w:r>
        <w:rPr>
          <w:rFonts w:ascii="Arial"/>
          <w:b/>
          <w:color w:val="58595B"/>
          <w:spacing w:val="30"/>
          <w:sz w:val="18"/>
        </w:rPr>
        <w:t xml:space="preserve"> </w:t>
      </w:r>
      <w:r>
        <w:rPr>
          <w:rFonts w:ascii="Arial"/>
          <w:color w:val="58595B"/>
          <w:sz w:val="18"/>
        </w:rPr>
        <w:t>.......................................................</w:t>
      </w:r>
    </w:p>
    <w:p w:rsidR="002618B6" w:rsidRDefault="002618B6">
      <w:pPr>
        <w:rPr>
          <w:rFonts w:ascii="Arial" w:eastAsia="Arial" w:hAnsi="Arial" w:cs="Arial"/>
          <w:sz w:val="18"/>
          <w:szCs w:val="18"/>
        </w:rPr>
      </w:pPr>
    </w:p>
    <w:p w:rsidR="002618B6" w:rsidRDefault="002618B6">
      <w:pPr>
        <w:spacing w:before="1"/>
        <w:rPr>
          <w:rFonts w:ascii="Arial" w:eastAsia="Arial" w:hAnsi="Arial" w:cs="Arial"/>
          <w:sz w:val="18"/>
          <w:szCs w:val="18"/>
        </w:rPr>
      </w:pPr>
    </w:p>
    <w:p w:rsidR="002618B6" w:rsidRDefault="00351B8B">
      <w:pPr>
        <w:pStyle w:val="Heading3"/>
        <w:spacing w:before="0"/>
        <w:rPr>
          <w:b w:val="0"/>
          <w:bCs w:val="0"/>
        </w:rPr>
      </w:pPr>
      <w:r>
        <w:rPr>
          <w:color w:val="58595B"/>
        </w:rPr>
        <w:t>Annual Development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Plan</w:t>
      </w:r>
    </w:p>
    <w:p w:rsidR="002618B6" w:rsidRDefault="002618B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799"/>
      </w:tblGrid>
      <w:tr w:rsidR="002618B6">
        <w:trPr>
          <w:trHeight w:hRule="exact" w:val="336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Goals/Learning</w:t>
            </w:r>
            <w:r>
              <w:rPr>
                <w:rFonts w:ascii="Arial"/>
                <w:b/>
                <w:color w:val="58595B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Objectives</w:t>
            </w:r>
          </w:p>
        </w:tc>
        <w:tc>
          <w:tcPr>
            <w:tcW w:w="4799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Outcomes</w:t>
            </w:r>
          </w:p>
        </w:tc>
      </w:tr>
      <w:tr w:rsidR="002618B6">
        <w:trPr>
          <w:trHeight w:hRule="exact" w:val="388"/>
        </w:trPr>
        <w:tc>
          <w:tcPr>
            <w:tcW w:w="450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479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  <w:tr w:rsidR="002618B6">
        <w:trPr>
          <w:trHeight w:hRule="exact" w:val="388"/>
        </w:trPr>
        <w:tc>
          <w:tcPr>
            <w:tcW w:w="450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47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</w:tbl>
    <w:p w:rsidR="002618B6" w:rsidRDefault="002618B6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618B6" w:rsidRDefault="00351B8B">
      <w:pPr>
        <w:spacing w:before="78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Formal</w:t>
      </w:r>
      <w:r>
        <w:rPr>
          <w:rFonts w:ascii="Arial"/>
          <w:b/>
          <w:color w:val="58595B"/>
          <w:spacing w:val="-5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activities</w:t>
      </w:r>
    </w:p>
    <w:p w:rsidR="002618B6" w:rsidRDefault="002618B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541"/>
        <w:gridCol w:w="2373"/>
        <w:gridCol w:w="1893"/>
        <w:gridCol w:w="2044"/>
      </w:tblGrid>
      <w:tr w:rsidR="002618B6">
        <w:trPr>
          <w:trHeight w:hRule="exact" w:val="335"/>
        </w:trPr>
        <w:tc>
          <w:tcPr>
            <w:tcW w:w="1497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Date</w:t>
            </w:r>
          </w:p>
        </w:tc>
        <w:tc>
          <w:tcPr>
            <w:tcW w:w="154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Activity</w:t>
            </w:r>
          </w:p>
        </w:tc>
        <w:tc>
          <w:tcPr>
            <w:tcW w:w="237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Participants/resources</w:t>
            </w:r>
          </w:p>
        </w:tc>
        <w:tc>
          <w:tcPr>
            <w:tcW w:w="189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Reflection</w:t>
            </w:r>
          </w:p>
        </w:tc>
        <w:tc>
          <w:tcPr>
            <w:tcW w:w="204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  <w:r>
              <w:rPr>
                <w:rFonts w:ascii="Arial"/>
                <w:b/>
                <w:color w:val="58595B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hours</w:t>
            </w:r>
          </w:p>
        </w:tc>
      </w:tr>
      <w:tr w:rsidR="002618B6">
        <w:trPr>
          <w:trHeight w:hRule="exact" w:val="388"/>
        </w:trPr>
        <w:tc>
          <w:tcPr>
            <w:tcW w:w="14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54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3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8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0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  <w:tr w:rsidR="002618B6">
        <w:trPr>
          <w:trHeight w:hRule="exact" w:val="388"/>
        </w:trPr>
        <w:tc>
          <w:tcPr>
            <w:tcW w:w="14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54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3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8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0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</w:tbl>
    <w:p w:rsidR="002618B6" w:rsidRDefault="002618B6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618B6" w:rsidRDefault="00351B8B">
      <w:pPr>
        <w:spacing w:before="78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Informal</w:t>
      </w:r>
      <w:r>
        <w:rPr>
          <w:rFonts w:ascii="Arial"/>
          <w:b/>
          <w:color w:val="58595B"/>
          <w:spacing w:val="-2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activities</w:t>
      </w:r>
    </w:p>
    <w:p w:rsidR="002618B6" w:rsidRDefault="002618B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541"/>
        <w:gridCol w:w="2373"/>
        <w:gridCol w:w="1893"/>
        <w:gridCol w:w="2044"/>
      </w:tblGrid>
      <w:tr w:rsidR="002618B6">
        <w:trPr>
          <w:trHeight w:hRule="exact" w:val="335"/>
        </w:trPr>
        <w:tc>
          <w:tcPr>
            <w:tcW w:w="1497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Date</w:t>
            </w:r>
          </w:p>
        </w:tc>
        <w:tc>
          <w:tcPr>
            <w:tcW w:w="154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Activity</w:t>
            </w:r>
          </w:p>
        </w:tc>
        <w:tc>
          <w:tcPr>
            <w:tcW w:w="237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Participants/resources</w:t>
            </w:r>
          </w:p>
        </w:tc>
        <w:tc>
          <w:tcPr>
            <w:tcW w:w="189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Reflection</w:t>
            </w:r>
          </w:p>
        </w:tc>
        <w:tc>
          <w:tcPr>
            <w:tcW w:w="204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  <w:r>
              <w:rPr>
                <w:rFonts w:ascii="Arial"/>
                <w:b/>
                <w:color w:val="58595B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hours</w:t>
            </w:r>
          </w:p>
        </w:tc>
      </w:tr>
      <w:tr w:rsidR="002618B6">
        <w:trPr>
          <w:trHeight w:hRule="exact" w:val="331"/>
        </w:trPr>
        <w:tc>
          <w:tcPr>
            <w:tcW w:w="14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54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3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8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0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  <w:tr w:rsidR="002618B6">
        <w:trPr>
          <w:trHeight w:hRule="exact" w:val="331"/>
        </w:trPr>
        <w:tc>
          <w:tcPr>
            <w:tcW w:w="14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54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3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18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  <w:tc>
          <w:tcPr>
            <w:tcW w:w="20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</w:tbl>
    <w:p w:rsidR="002618B6" w:rsidRDefault="002618B6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2618B6" w:rsidRDefault="00351B8B">
      <w:pPr>
        <w:spacing w:before="78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pacing w:val="-4"/>
          <w:sz w:val="18"/>
        </w:rPr>
        <w:t xml:space="preserve">Total </w:t>
      </w:r>
      <w:r>
        <w:rPr>
          <w:rFonts w:ascii="Arial"/>
          <w:b/>
          <w:color w:val="58595B"/>
          <w:sz w:val="18"/>
        </w:rPr>
        <w:t>CPD for the year (12-month</w:t>
      </w:r>
      <w:r>
        <w:rPr>
          <w:rFonts w:ascii="Arial"/>
          <w:b/>
          <w:color w:val="58595B"/>
          <w:spacing w:val="16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period)</w:t>
      </w:r>
    </w:p>
    <w:p w:rsidR="002618B6" w:rsidRDefault="002618B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4"/>
        <w:gridCol w:w="1559"/>
      </w:tblGrid>
      <w:tr w:rsidR="002618B6">
        <w:trPr>
          <w:trHeight w:hRule="exact" w:val="335"/>
        </w:trPr>
        <w:tc>
          <w:tcPr>
            <w:tcW w:w="780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  <w:r>
              <w:rPr>
                <w:rFonts w:ascii="Arial"/>
                <w:b/>
                <w:color w:val="58595B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category</w:t>
            </w:r>
          </w:p>
        </w:tc>
        <w:tc>
          <w:tcPr>
            <w:tcW w:w="1559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  <w:r>
              <w:rPr>
                <w:rFonts w:ascii="Arial"/>
                <w:b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Hours</w:t>
            </w:r>
          </w:p>
        </w:tc>
      </w:tr>
      <w:tr w:rsidR="002618B6">
        <w:trPr>
          <w:trHeight w:hRule="exact" w:val="331"/>
        </w:trPr>
        <w:tc>
          <w:tcPr>
            <w:tcW w:w="7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Formal activities (minimum 14</w:t>
            </w:r>
            <w:r>
              <w:rPr>
                <w:rFonts w:ascii="Arial"/>
                <w:color w:val="58595B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hrs)</w:t>
            </w:r>
          </w:p>
        </w:tc>
        <w:tc>
          <w:tcPr>
            <w:tcW w:w="15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  <w:tr w:rsidR="002618B6">
        <w:trPr>
          <w:trHeight w:hRule="exact" w:val="331"/>
        </w:trPr>
        <w:tc>
          <w:tcPr>
            <w:tcW w:w="7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Informal</w:t>
            </w:r>
            <w:r>
              <w:rPr>
                <w:rFonts w:ascii="Arial"/>
                <w:color w:val="58595B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activities</w:t>
            </w:r>
          </w:p>
        </w:tc>
        <w:tc>
          <w:tcPr>
            <w:tcW w:w="15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  <w:tr w:rsidR="002618B6">
        <w:trPr>
          <w:trHeight w:hRule="exact" w:val="336"/>
        </w:trPr>
        <w:tc>
          <w:tcPr>
            <w:tcW w:w="7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Activities relating to professional issues (minimum 4</w:t>
            </w:r>
            <w:r>
              <w:rPr>
                <w:rFonts w:ascii="Arial"/>
                <w:color w:val="58595B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hrs)</w:t>
            </w:r>
          </w:p>
        </w:tc>
        <w:tc>
          <w:tcPr>
            <w:tcW w:w="15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81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4"/>
                <w:sz w:val="18"/>
              </w:rPr>
              <w:t>Yes/No</w:t>
            </w:r>
          </w:p>
        </w:tc>
      </w:tr>
      <w:tr w:rsidR="002618B6">
        <w:trPr>
          <w:trHeight w:hRule="exact" w:val="331"/>
        </w:trPr>
        <w:tc>
          <w:tcPr>
            <w:tcW w:w="7804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 xml:space="preserve">Activities relating to scheduled herbs endorsement (minimum 2 hrs if 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applicable)</w:t>
            </w:r>
          </w:p>
        </w:tc>
        <w:tc>
          <w:tcPr>
            <w:tcW w:w="15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3"/>
                <w:sz w:val="18"/>
              </w:rPr>
              <w:t>Yes/No/NA</w:t>
            </w:r>
          </w:p>
        </w:tc>
      </w:tr>
      <w:tr w:rsidR="002618B6">
        <w:trPr>
          <w:trHeight w:hRule="exact" w:val="336"/>
        </w:trPr>
        <w:tc>
          <w:tcPr>
            <w:tcW w:w="780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50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pacing w:val="-4"/>
                <w:sz w:val="18"/>
              </w:rPr>
              <w:t xml:space="preserve">Total </w:t>
            </w:r>
            <w:r>
              <w:rPr>
                <w:rFonts w:ascii="Arial"/>
                <w:b/>
                <w:color w:val="58595B"/>
                <w:sz w:val="18"/>
              </w:rPr>
              <w:t>(minimum 20 hrs per</w:t>
            </w:r>
            <w:r>
              <w:rPr>
                <w:rFonts w:ascii="Arial"/>
                <w:b/>
                <w:color w:val="58595B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year)</w:t>
            </w:r>
          </w:p>
        </w:tc>
        <w:tc>
          <w:tcPr>
            <w:tcW w:w="15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2618B6"/>
        </w:tc>
      </w:tr>
    </w:tbl>
    <w:p w:rsidR="002618B6" w:rsidRDefault="002618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8B6" w:rsidRDefault="002618B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2618B6" w:rsidRDefault="00351B8B">
      <w:pPr>
        <w:pStyle w:val="BodyText"/>
        <w:spacing w:before="78"/>
        <w:rPr>
          <w:rFonts w:cs="Arial"/>
        </w:rPr>
      </w:pPr>
      <w:r>
        <w:rPr>
          <w:b/>
          <w:color w:val="58595B"/>
        </w:rPr>
        <w:t>Signature</w:t>
      </w:r>
      <w:r>
        <w:rPr>
          <w:color w:val="58595B"/>
        </w:rPr>
        <w:t>: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.....................................................................................................................................................................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BodyText"/>
        <w:spacing w:before="0"/>
        <w:rPr>
          <w:rFonts w:cs="Arial"/>
        </w:rPr>
      </w:pPr>
      <w:r>
        <w:rPr>
          <w:b/>
          <w:color w:val="58595B"/>
        </w:rPr>
        <w:t>Date:</w:t>
      </w:r>
      <w:r>
        <w:rPr>
          <w:b/>
          <w:color w:val="58595B"/>
          <w:spacing w:val="-1"/>
        </w:rPr>
        <w:t xml:space="preserve"> </w:t>
      </w:r>
      <w:r>
        <w:rPr>
          <w:color w:val="58595B"/>
        </w:rPr>
        <w:t>...................................</w:t>
      </w:r>
    </w:p>
    <w:p w:rsidR="002618B6" w:rsidRDefault="002618B6">
      <w:pPr>
        <w:rPr>
          <w:rFonts w:ascii="Arial" w:eastAsia="Arial" w:hAnsi="Arial" w:cs="Arial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spacing w:before="1"/>
        <w:rPr>
          <w:rFonts w:ascii="Arial" w:eastAsia="Arial" w:hAnsi="Arial" w:cs="Arial"/>
          <w:sz w:val="16"/>
          <w:szCs w:val="16"/>
        </w:rPr>
      </w:pPr>
    </w:p>
    <w:p w:rsidR="002618B6" w:rsidRDefault="00351B8B">
      <w:pPr>
        <w:pStyle w:val="Heading1"/>
        <w:spacing w:before="64" w:line="342" w:lineRule="exact"/>
        <w:rPr>
          <w:rFonts w:cs="Arial"/>
          <w:b w:val="0"/>
          <w:bCs w:val="0"/>
        </w:rPr>
      </w:pPr>
      <w:bookmarkStart w:id="6" w:name="_bookmark5"/>
      <w:bookmarkEnd w:id="6"/>
      <w:r>
        <w:rPr>
          <w:color w:val="007DC3"/>
        </w:rPr>
        <w:t>Appendix 2</w:t>
      </w:r>
      <w:r>
        <w:rPr>
          <w:color w:val="007DC3"/>
          <w:spacing w:val="-45"/>
        </w:rPr>
        <w:t xml:space="preserve"> </w:t>
      </w:r>
      <w:r>
        <w:rPr>
          <w:color w:val="007DC3"/>
        </w:rPr>
        <w:t>EXAMPLE:</w:t>
      </w:r>
    </w:p>
    <w:p w:rsidR="002618B6" w:rsidRDefault="00351B8B">
      <w:pPr>
        <w:spacing w:line="342" w:lineRule="exact"/>
        <w:ind w:left="963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007DC3"/>
          <w:sz w:val="30"/>
        </w:rPr>
        <w:t>Completed Continuing Professional Development</w:t>
      </w:r>
      <w:r>
        <w:rPr>
          <w:rFonts w:ascii="Arial"/>
          <w:b/>
          <w:color w:val="007DC3"/>
          <w:spacing w:val="-10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Record</w:t>
      </w:r>
    </w:p>
    <w:p w:rsidR="002618B6" w:rsidRDefault="00351B8B">
      <w:pPr>
        <w:spacing w:before="121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 xml:space="preserve">Name:    </w:t>
      </w:r>
      <w:r>
        <w:rPr>
          <w:rFonts w:ascii="Arial"/>
          <w:color w:val="58595B"/>
          <w:sz w:val="18"/>
        </w:rPr>
        <w:t>Jane</w:t>
      </w:r>
      <w:r>
        <w:rPr>
          <w:rFonts w:ascii="Arial"/>
          <w:color w:val="58595B"/>
          <w:spacing w:val="-22"/>
          <w:sz w:val="18"/>
        </w:rPr>
        <w:t xml:space="preserve"> </w:t>
      </w:r>
      <w:r>
        <w:rPr>
          <w:rFonts w:ascii="Arial"/>
          <w:color w:val="58595B"/>
          <w:sz w:val="18"/>
        </w:rPr>
        <w:t>Practitioner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pStyle w:val="Heading3"/>
        <w:tabs>
          <w:tab w:val="left" w:pos="3123"/>
        </w:tabs>
        <w:spacing w:before="0"/>
        <w:rPr>
          <w:rFonts w:cs="Arial"/>
          <w:b w:val="0"/>
          <w:bCs w:val="0"/>
        </w:rPr>
      </w:pPr>
      <w:r>
        <w:rPr>
          <w:color w:val="58595B"/>
        </w:rPr>
        <w:t>Registration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Number:</w:t>
      </w:r>
      <w:r>
        <w:rPr>
          <w:color w:val="58595B"/>
        </w:rPr>
        <w:tab/>
      </w:r>
      <w:r>
        <w:rPr>
          <w:b w:val="0"/>
          <w:color w:val="58595B"/>
        </w:rPr>
        <w:t>007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tabs>
          <w:tab w:val="left" w:pos="3123"/>
        </w:tabs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Registration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Period: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ab/>
      </w:r>
      <w:r>
        <w:rPr>
          <w:rFonts w:ascii="Arial" w:eastAsia="Arial" w:hAnsi="Arial" w:cs="Arial"/>
          <w:color w:val="58595B"/>
          <w:sz w:val="18"/>
          <w:szCs w:val="18"/>
        </w:rPr>
        <w:t>1 December 2012 – 30 November 2013</w:t>
      </w:r>
    </w:p>
    <w:p w:rsidR="002618B6" w:rsidRDefault="002618B6">
      <w:pPr>
        <w:rPr>
          <w:rFonts w:ascii="Arial" w:eastAsia="Arial" w:hAnsi="Arial" w:cs="Arial"/>
          <w:sz w:val="18"/>
          <w:szCs w:val="18"/>
        </w:rPr>
      </w:pPr>
    </w:p>
    <w:p w:rsidR="002618B6" w:rsidRDefault="002618B6">
      <w:pPr>
        <w:rPr>
          <w:rFonts w:ascii="Arial" w:eastAsia="Arial" w:hAnsi="Arial" w:cs="Arial"/>
          <w:sz w:val="18"/>
          <w:szCs w:val="18"/>
        </w:rPr>
      </w:pPr>
    </w:p>
    <w:p w:rsidR="002618B6" w:rsidRDefault="00351B8B">
      <w:pPr>
        <w:pStyle w:val="Heading3"/>
        <w:rPr>
          <w:rFonts w:cs="Arial"/>
          <w:b w:val="0"/>
          <w:bCs w:val="0"/>
        </w:rPr>
      </w:pPr>
      <w:r>
        <w:rPr>
          <w:color w:val="58595B"/>
        </w:rPr>
        <w:t>Annual Development Plan</w:t>
      </w:r>
      <w:r>
        <w:rPr>
          <w:color w:val="58595B"/>
          <w:spacing w:val="-18"/>
        </w:rPr>
        <w:t xml:space="preserve"> </w:t>
      </w:r>
      <w:r>
        <w:rPr>
          <w:color w:val="D95943"/>
        </w:rPr>
        <w:t>SAMPLE</w:t>
      </w:r>
    </w:p>
    <w:p w:rsidR="002618B6" w:rsidRDefault="002618B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1"/>
        <w:gridCol w:w="5423"/>
      </w:tblGrid>
      <w:tr w:rsidR="002618B6">
        <w:trPr>
          <w:trHeight w:hRule="exact" w:val="335"/>
        </w:trPr>
        <w:tc>
          <w:tcPr>
            <w:tcW w:w="392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Goals/Learning</w:t>
            </w:r>
            <w:r>
              <w:rPr>
                <w:rFonts w:ascii="Arial"/>
                <w:b/>
                <w:color w:val="58595B"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Objectives</w:t>
            </w:r>
          </w:p>
        </w:tc>
        <w:tc>
          <w:tcPr>
            <w:tcW w:w="542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Outcomes</w:t>
            </w:r>
          </w:p>
        </w:tc>
      </w:tr>
      <w:tr w:rsidR="002618B6">
        <w:trPr>
          <w:trHeight w:hRule="exact" w:val="811"/>
        </w:trPr>
        <w:tc>
          <w:tcPr>
            <w:tcW w:w="39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11"/>
                <w:sz w:val="18"/>
              </w:rPr>
              <w:t xml:space="preserve">To </w:t>
            </w:r>
            <w:r>
              <w:rPr>
                <w:rFonts w:ascii="Arial"/>
                <w:color w:val="58595B"/>
                <w:sz w:val="18"/>
              </w:rPr>
              <w:t>ensure I am completely up to date with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the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regulatory changes from national</w:t>
            </w:r>
            <w:r>
              <w:rPr>
                <w:rFonts w:ascii="Arial"/>
                <w:color w:val="58595B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registration</w:t>
            </w:r>
          </w:p>
        </w:tc>
        <w:tc>
          <w:tcPr>
            <w:tcW w:w="54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 w:rsidP="00351B8B">
            <w:pPr>
              <w:pStyle w:val="TableParagraph"/>
              <w:spacing w:before="77" w:line="278" w:lineRule="auto"/>
              <w:ind w:left="74" w:righ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Found information sessions run by the Board very</w:t>
            </w:r>
            <w:r>
              <w:rPr>
                <w:rFonts w:ascii="Arial"/>
                <w:color w:val="58595B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enlightening and helpful. Got registered on time. Am confident that I am</w:t>
            </w:r>
            <w:r>
              <w:rPr>
                <w:rFonts w:ascii="Arial"/>
                <w:color w:val="58595B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complying with all the standards and guidelines.</w:t>
            </w:r>
          </w:p>
        </w:tc>
      </w:tr>
      <w:tr w:rsidR="002618B6">
        <w:trPr>
          <w:trHeight w:hRule="exact" w:val="571"/>
        </w:trPr>
        <w:tc>
          <w:tcPr>
            <w:tcW w:w="39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11"/>
                <w:sz w:val="18"/>
              </w:rPr>
              <w:t xml:space="preserve">To </w:t>
            </w:r>
            <w:r>
              <w:rPr>
                <w:rFonts w:ascii="Arial"/>
                <w:color w:val="58595B"/>
                <w:sz w:val="18"/>
              </w:rPr>
              <w:t>expand my knowledge and skills in the</w:t>
            </w:r>
            <w:r>
              <w:rPr>
                <w:rFonts w:ascii="Arial"/>
                <w:color w:val="58595B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area</w:t>
            </w:r>
            <w:r>
              <w:rPr>
                <w:rFonts w:ascii="Arial"/>
                <w:color w:val="58595B"/>
                <w:w w:val="9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of musculo-skeletal pain</w:t>
            </w:r>
            <w:r>
              <w:rPr>
                <w:rFonts w:ascii="Arial"/>
                <w:color w:val="58595B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management</w:t>
            </w:r>
          </w:p>
        </w:tc>
        <w:tc>
          <w:tcPr>
            <w:tcW w:w="54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 w:rsidP="00351B8B">
            <w:pPr>
              <w:pStyle w:val="TableParagraph"/>
              <w:spacing w:before="77" w:line="278" w:lineRule="auto"/>
              <w:ind w:left="74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Have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applied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new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treatment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regimes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and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have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had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significantly</w:t>
            </w:r>
            <w:r>
              <w:rPr>
                <w:rFonts w:ascii="Arial"/>
                <w:color w:val="58595B"/>
                <w:spacing w:val="-4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more success with my client group from the local squash</w:t>
            </w:r>
            <w:r>
              <w:rPr>
                <w:rFonts w:ascii="Arial"/>
                <w:color w:val="58595B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courts.</w:t>
            </w:r>
          </w:p>
        </w:tc>
      </w:tr>
      <w:tr w:rsidR="002618B6">
        <w:trPr>
          <w:trHeight w:hRule="exact" w:val="571"/>
        </w:trPr>
        <w:tc>
          <w:tcPr>
            <w:tcW w:w="39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11"/>
                <w:sz w:val="18"/>
              </w:rPr>
              <w:t xml:space="preserve">To </w:t>
            </w:r>
            <w:r>
              <w:rPr>
                <w:rFonts w:ascii="Arial"/>
                <w:color w:val="58595B"/>
                <w:sz w:val="18"/>
              </w:rPr>
              <w:t>expand my knowledge and skills in</w:t>
            </w:r>
            <w:r>
              <w:rPr>
                <w:rFonts w:ascii="Arial"/>
                <w:color w:val="58595B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the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Chinese herbal treatment of</w:t>
            </w:r>
            <w:r>
              <w:rPr>
                <w:rFonts w:ascii="Arial"/>
                <w:color w:val="58595B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infertility</w:t>
            </w:r>
          </w:p>
        </w:tc>
        <w:tc>
          <w:tcPr>
            <w:tcW w:w="54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Have applied new treatment regimes and at least half of</w:t>
            </w:r>
            <w:r>
              <w:rPr>
                <w:rFonts w:ascii="Arial"/>
                <w:color w:val="58595B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my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relevant client couples are currently</w:t>
            </w:r>
            <w:r>
              <w:rPr>
                <w:rFonts w:ascii="Arial"/>
                <w:color w:val="58595B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pregnant.</w:t>
            </w:r>
          </w:p>
        </w:tc>
      </w:tr>
    </w:tbl>
    <w:p w:rsidR="002618B6" w:rsidRDefault="00351B8B">
      <w:pPr>
        <w:spacing w:before="133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Formal activities</w:t>
      </w:r>
      <w:r>
        <w:rPr>
          <w:rFonts w:ascii="Arial"/>
          <w:b/>
          <w:color w:val="58595B"/>
          <w:spacing w:val="-8"/>
          <w:sz w:val="18"/>
        </w:rPr>
        <w:t xml:space="preserve"> </w:t>
      </w:r>
      <w:r>
        <w:rPr>
          <w:rFonts w:ascii="Arial"/>
          <w:b/>
          <w:color w:val="D95943"/>
          <w:sz w:val="18"/>
        </w:rPr>
        <w:t>SAMPLE</w:t>
      </w:r>
    </w:p>
    <w:p w:rsidR="002618B6" w:rsidRDefault="002618B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942"/>
        <w:gridCol w:w="2190"/>
        <w:gridCol w:w="2785"/>
        <w:gridCol w:w="795"/>
      </w:tblGrid>
      <w:tr w:rsidR="002618B6">
        <w:trPr>
          <w:trHeight w:hRule="exact" w:val="575"/>
        </w:trPr>
        <w:tc>
          <w:tcPr>
            <w:tcW w:w="162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Date</w:t>
            </w:r>
          </w:p>
        </w:tc>
        <w:tc>
          <w:tcPr>
            <w:tcW w:w="194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Activity</w:t>
            </w:r>
          </w:p>
        </w:tc>
        <w:tc>
          <w:tcPr>
            <w:tcW w:w="2190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Participants/</w:t>
            </w:r>
            <w:r>
              <w:rPr>
                <w:rFonts w:ascii="Arial"/>
                <w:b/>
                <w:color w:val="58595B"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resources</w:t>
            </w:r>
          </w:p>
        </w:tc>
        <w:tc>
          <w:tcPr>
            <w:tcW w:w="278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Reflection</w:t>
            </w:r>
          </w:p>
        </w:tc>
        <w:tc>
          <w:tcPr>
            <w:tcW w:w="79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</w:p>
          <w:p w:rsidR="002618B6" w:rsidRDefault="00351B8B">
            <w:pPr>
              <w:pStyle w:val="TableParagraph"/>
              <w:spacing w:before="3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hours</w:t>
            </w:r>
          </w:p>
        </w:tc>
      </w:tr>
      <w:tr w:rsidR="002618B6">
        <w:trPr>
          <w:trHeight w:hRule="exact" w:val="811"/>
        </w:trPr>
        <w:tc>
          <w:tcPr>
            <w:tcW w:w="16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24-25 Feb</w:t>
            </w:r>
            <w:r>
              <w:rPr>
                <w:rFonts w:ascii="Arial"/>
                <w:color w:val="58595B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2013</w:t>
            </w:r>
          </w:p>
        </w:tc>
        <w:tc>
          <w:tcPr>
            <w:tcW w:w="194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Attended IMC</w:t>
            </w:r>
            <w:r>
              <w:rPr>
                <w:rFonts w:ascii="Arial"/>
                <w:color w:val="58595B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Sydney</w:t>
            </w:r>
          </w:p>
        </w:tc>
        <w:tc>
          <w:tcPr>
            <w:tcW w:w="2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Researchers</w:t>
            </w:r>
            <w:r>
              <w:rPr>
                <w:rFonts w:ascii="Arial"/>
                <w:color w:val="58595B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and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practitioners.</w:t>
            </w:r>
            <w:r>
              <w:rPr>
                <w:rFonts w:ascii="Arial"/>
                <w:color w:val="58595B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Face-to-</w:t>
            </w:r>
            <w:r>
              <w:rPr>
                <w:rFonts w:ascii="Arial"/>
                <w:color w:val="58595B"/>
                <w:spacing w:val="-4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face</w:t>
            </w:r>
            <w:r>
              <w:rPr>
                <w:rFonts w:ascii="Arial"/>
                <w:color w:val="58595B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conference.</w:t>
            </w:r>
          </w:p>
        </w:tc>
        <w:tc>
          <w:tcPr>
            <w:tcW w:w="27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Fresh perspective on</w:t>
            </w:r>
            <w:r>
              <w:rPr>
                <w:rFonts w:ascii="Arial"/>
                <w:color w:val="58595B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integrative medicine and Chinese</w:t>
            </w:r>
            <w:r>
              <w:rPr>
                <w:rFonts w:ascii="Arial"/>
                <w:color w:val="58595B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medicine</w:t>
            </w:r>
          </w:p>
        </w:tc>
        <w:tc>
          <w:tcPr>
            <w:tcW w:w="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12</w:t>
            </w:r>
          </w:p>
        </w:tc>
      </w:tr>
      <w:tr w:rsidR="002618B6">
        <w:trPr>
          <w:trHeight w:hRule="exact" w:val="811"/>
        </w:trPr>
        <w:tc>
          <w:tcPr>
            <w:tcW w:w="16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Evenings of 6,</w:t>
            </w:r>
            <w:r>
              <w:rPr>
                <w:rFonts w:ascii="Arial"/>
                <w:color w:val="58595B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13,</w:t>
            </w:r>
          </w:p>
          <w:p w:rsidR="002618B6" w:rsidRDefault="00351B8B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20, 27</w:t>
            </w:r>
          </w:p>
          <w:p w:rsidR="002618B6" w:rsidRDefault="00351B8B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March</w:t>
            </w:r>
            <w:r>
              <w:rPr>
                <w:rFonts w:ascii="Arial"/>
                <w:color w:val="58595B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2013</w:t>
            </w:r>
          </w:p>
        </w:tc>
        <w:tc>
          <w:tcPr>
            <w:tcW w:w="194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Online seminar</w:t>
            </w:r>
            <w:r>
              <w:rPr>
                <w:rFonts w:ascii="Arial"/>
                <w:color w:val="58595B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series</w:t>
            </w:r>
          </w:p>
        </w:tc>
        <w:tc>
          <w:tcPr>
            <w:tcW w:w="2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Obstetrics with</w:t>
            </w:r>
            <w:r>
              <w:rPr>
                <w:rFonts w:ascii="Arial"/>
                <w:color w:val="58595B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XYZ</w:t>
            </w:r>
          </w:p>
        </w:tc>
        <w:tc>
          <w:tcPr>
            <w:tcW w:w="27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Overview of TCM obstetric</w:t>
            </w:r>
            <w:r>
              <w:rPr>
                <w:rFonts w:ascii="Arial"/>
                <w:color w:val="58595B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care.</w:t>
            </w:r>
            <w:r>
              <w:rPr>
                <w:rFonts w:ascii="Arial"/>
                <w:color w:val="58595B"/>
                <w:w w:val="9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Assessment quiz at end harder</w:t>
            </w:r>
            <w:r>
              <w:rPr>
                <w:rFonts w:ascii="Arial"/>
                <w:color w:val="58595B"/>
                <w:spacing w:val="-45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than I</w:t>
            </w:r>
            <w:r>
              <w:rPr>
                <w:rFonts w:ascii="Arial"/>
                <w:color w:val="58595B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expected.</w:t>
            </w:r>
          </w:p>
        </w:tc>
        <w:tc>
          <w:tcPr>
            <w:tcW w:w="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8</w:t>
            </w:r>
          </w:p>
        </w:tc>
      </w:tr>
      <w:tr w:rsidR="002618B6">
        <w:trPr>
          <w:trHeight w:hRule="exact" w:val="811"/>
        </w:trPr>
        <w:tc>
          <w:tcPr>
            <w:tcW w:w="16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5" w:right="6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Evenings</w:t>
            </w:r>
            <w:r>
              <w:rPr>
                <w:rFonts w:ascii="Arial"/>
                <w:color w:val="58595B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of</w:t>
            </w:r>
            <w:r>
              <w:rPr>
                <w:rFonts w:ascii="Arial"/>
                <w:color w:val="58595B"/>
                <w:w w:val="10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7, 14, 21</w:t>
            </w:r>
          </w:p>
          <w:p w:rsidR="002618B6" w:rsidRDefault="00351B8B">
            <w:pPr>
              <w:pStyle w:val="TableParagraph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May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2013</w:t>
            </w:r>
          </w:p>
        </w:tc>
        <w:tc>
          <w:tcPr>
            <w:tcW w:w="194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Cancer</w:t>
            </w:r>
            <w:r>
              <w:rPr>
                <w:rFonts w:ascii="Arial"/>
                <w:color w:val="58595B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seminar</w:t>
            </w:r>
            <w:r>
              <w:rPr>
                <w:rFonts w:ascii="Arial"/>
                <w:color w:val="58595B"/>
                <w:w w:val="9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series - presented</w:t>
            </w:r>
            <w:r>
              <w:rPr>
                <w:rFonts w:ascii="Arial"/>
                <w:color w:val="58595B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by</w:t>
            </w:r>
            <w:r>
              <w:rPr>
                <w:rFonts w:ascii="Arial"/>
                <w:color w:val="58595B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university</w:t>
            </w:r>
            <w:r>
              <w:rPr>
                <w:rFonts w:ascii="Arial"/>
                <w:color w:val="58595B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researcher</w:t>
            </w:r>
          </w:p>
        </w:tc>
        <w:tc>
          <w:tcPr>
            <w:tcW w:w="2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 w:line="278" w:lineRule="auto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Update on Chinese</w:t>
            </w:r>
            <w:r>
              <w:rPr>
                <w:rFonts w:ascii="Arial"/>
                <w:color w:val="58595B"/>
                <w:spacing w:val="-4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herbal medicine and its</w:t>
            </w:r>
            <w:r>
              <w:rPr>
                <w:rFonts w:ascii="Arial"/>
                <w:color w:val="58595B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role in common</w:t>
            </w:r>
            <w:r>
              <w:rPr>
                <w:rFonts w:ascii="Arial"/>
                <w:color w:val="58595B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cancers</w:t>
            </w:r>
          </w:p>
        </w:tc>
        <w:tc>
          <w:tcPr>
            <w:tcW w:w="27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 w:line="278" w:lineRule="auto"/>
              <w:ind w:left="74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Relevant to my two patients</w:t>
            </w:r>
            <w:r>
              <w:rPr>
                <w:rFonts w:ascii="Arial"/>
                <w:color w:val="58595B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with skin cancers. Revised</w:t>
            </w:r>
            <w:r>
              <w:rPr>
                <w:rFonts w:ascii="Arial"/>
                <w:color w:val="58595B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their treatments.</w:t>
            </w:r>
          </w:p>
        </w:tc>
        <w:tc>
          <w:tcPr>
            <w:tcW w:w="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6</w:t>
            </w:r>
          </w:p>
        </w:tc>
      </w:tr>
      <w:tr w:rsidR="002618B6">
        <w:trPr>
          <w:trHeight w:hRule="exact" w:val="571"/>
        </w:trPr>
        <w:tc>
          <w:tcPr>
            <w:tcW w:w="162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10 June 2013</w:t>
            </w:r>
          </w:p>
        </w:tc>
        <w:tc>
          <w:tcPr>
            <w:tcW w:w="194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 w:line="278" w:lineRule="auto"/>
              <w:ind w:left="74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Seminar on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ethical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advertising</w:t>
            </w:r>
          </w:p>
        </w:tc>
        <w:tc>
          <w:tcPr>
            <w:tcW w:w="2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Professional</w:t>
            </w:r>
            <w:r>
              <w:rPr>
                <w:rFonts w:ascii="Arial"/>
                <w:color w:val="58595B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association</w:t>
            </w:r>
          </w:p>
        </w:tc>
        <w:tc>
          <w:tcPr>
            <w:tcW w:w="27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 w:line="278" w:lineRule="auto"/>
              <w:ind w:left="74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3"/>
                <w:sz w:val="18"/>
              </w:rPr>
              <w:t>Very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interesting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debate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on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why</w:t>
            </w:r>
            <w:r>
              <w:rPr>
                <w:rFonts w:ascii="Arial"/>
                <w:color w:val="58595B"/>
                <w:spacing w:val="-4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use of testimonials is</w:t>
            </w:r>
            <w:r>
              <w:rPr>
                <w:rFonts w:ascii="Arial"/>
                <w:color w:val="58595B"/>
                <w:spacing w:val="3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prohibited</w:t>
            </w:r>
          </w:p>
        </w:tc>
        <w:tc>
          <w:tcPr>
            <w:tcW w:w="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2</w:t>
            </w:r>
          </w:p>
        </w:tc>
      </w:tr>
    </w:tbl>
    <w:p w:rsidR="002618B6" w:rsidRDefault="00351B8B">
      <w:pPr>
        <w:spacing w:before="132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Informal activities</w:t>
      </w:r>
      <w:r>
        <w:rPr>
          <w:rFonts w:ascii="Arial"/>
          <w:b/>
          <w:color w:val="58595B"/>
          <w:spacing w:val="-5"/>
          <w:sz w:val="18"/>
        </w:rPr>
        <w:t xml:space="preserve"> </w:t>
      </w:r>
      <w:r>
        <w:rPr>
          <w:rFonts w:ascii="Arial"/>
          <w:b/>
          <w:color w:val="D95943"/>
          <w:sz w:val="18"/>
        </w:rPr>
        <w:t>SAMPLE</w:t>
      </w:r>
    </w:p>
    <w:p w:rsidR="002618B6" w:rsidRDefault="002618B6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3101"/>
        <w:gridCol w:w="3834"/>
        <w:gridCol w:w="738"/>
      </w:tblGrid>
      <w:tr w:rsidR="002618B6">
        <w:trPr>
          <w:trHeight w:hRule="exact" w:val="576"/>
        </w:trPr>
        <w:tc>
          <w:tcPr>
            <w:tcW w:w="1649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w w:val="105"/>
                <w:sz w:val="18"/>
              </w:rPr>
              <w:t>Date</w:t>
            </w:r>
          </w:p>
        </w:tc>
        <w:tc>
          <w:tcPr>
            <w:tcW w:w="310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Activity</w:t>
            </w:r>
          </w:p>
        </w:tc>
        <w:tc>
          <w:tcPr>
            <w:tcW w:w="383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Reflection</w:t>
            </w:r>
          </w:p>
        </w:tc>
        <w:tc>
          <w:tcPr>
            <w:tcW w:w="738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</w:p>
          <w:p w:rsidR="002618B6" w:rsidRDefault="00351B8B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hours</w:t>
            </w:r>
          </w:p>
        </w:tc>
      </w:tr>
      <w:tr w:rsidR="002618B6">
        <w:trPr>
          <w:trHeight w:hRule="exact" w:val="571"/>
        </w:trPr>
        <w:tc>
          <w:tcPr>
            <w:tcW w:w="164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January</w:t>
            </w:r>
            <w:r>
              <w:rPr>
                <w:rFonts w:ascii="Arial"/>
                <w:color w:val="58595B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2013</w:t>
            </w:r>
          </w:p>
        </w:tc>
        <w:tc>
          <w:tcPr>
            <w:tcW w:w="31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Journal AJACM Issue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6</w:t>
            </w:r>
          </w:p>
        </w:tc>
        <w:tc>
          <w:tcPr>
            <w:tcW w:w="38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5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Current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developments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in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Australia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and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great</w:t>
            </w:r>
            <w:r>
              <w:rPr>
                <w:rFonts w:ascii="Arial"/>
                <w:color w:val="58595B"/>
                <w:spacing w:val="-4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article on acupuncture research for</w:t>
            </w:r>
            <w:r>
              <w:rPr>
                <w:rFonts w:ascii="Arial"/>
                <w:color w:val="58595B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arthralgia</w:t>
            </w:r>
          </w:p>
        </w:tc>
        <w:tc>
          <w:tcPr>
            <w:tcW w:w="7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2</w:t>
            </w:r>
          </w:p>
        </w:tc>
      </w:tr>
      <w:tr w:rsidR="002618B6">
        <w:trPr>
          <w:trHeight w:hRule="exact" w:val="571"/>
        </w:trPr>
        <w:tc>
          <w:tcPr>
            <w:tcW w:w="164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April</w:t>
            </w:r>
            <w:r>
              <w:rPr>
                <w:rFonts w:ascii="Arial"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23</w:t>
            </w:r>
          </w:p>
        </w:tc>
        <w:tc>
          <w:tcPr>
            <w:tcW w:w="31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 xml:space="preserve">Meeting with five local 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practitioners</w:t>
            </w:r>
          </w:p>
        </w:tc>
        <w:tc>
          <w:tcPr>
            <w:tcW w:w="38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5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Discussed three case histories and</w:t>
            </w:r>
            <w:r>
              <w:rPr>
                <w:rFonts w:ascii="Arial"/>
                <w:color w:val="58595B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explored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treatment strategies for</w:t>
            </w:r>
            <w:r>
              <w:rPr>
                <w:rFonts w:ascii="Arial"/>
                <w:color w:val="58595B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IBS</w:t>
            </w:r>
          </w:p>
        </w:tc>
        <w:tc>
          <w:tcPr>
            <w:tcW w:w="7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3</w:t>
            </w:r>
          </w:p>
        </w:tc>
      </w:tr>
      <w:tr w:rsidR="002618B6">
        <w:trPr>
          <w:trHeight w:hRule="exact" w:val="1291"/>
        </w:trPr>
        <w:tc>
          <w:tcPr>
            <w:tcW w:w="164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May</w:t>
            </w:r>
          </w:p>
        </w:tc>
        <w:tc>
          <w:tcPr>
            <w:tcW w:w="31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4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Presented problem case to</w:t>
            </w:r>
            <w:r>
              <w:rPr>
                <w:rFonts w:ascii="Arial"/>
                <w:color w:val="58595B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my</w:t>
            </w:r>
            <w:r>
              <w:rPr>
                <w:rFonts w:ascii="Arial"/>
                <w:color w:val="58595B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colleagues</w:t>
            </w:r>
          </w:p>
        </w:tc>
        <w:tc>
          <w:tcPr>
            <w:tcW w:w="38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5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Lively and insightful discussion about</w:t>
            </w:r>
            <w:r>
              <w:rPr>
                <w:rFonts w:ascii="Arial"/>
                <w:color w:val="58595B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guarding</w:t>
            </w:r>
            <w:r>
              <w:rPr>
                <w:rFonts w:ascii="Arial"/>
                <w:color w:val="58595B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professional</w:t>
            </w:r>
            <w:r>
              <w:rPr>
                <w:rFonts w:ascii="Arial"/>
                <w:color w:val="58595B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boundaries</w:t>
            </w:r>
            <w:r>
              <w:rPr>
                <w:rFonts w:ascii="Arial"/>
                <w:color w:val="58595B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and</w:t>
            </w:r>
            <w:r>
              <w:rPr>
                <w:rFonts w:ascii="Arial"/>
                <w:color w:val="58595B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privacy</w:t>
            </w:r>
            <w:r>
              <w:rPr>
                <w:rFonts w:ascii="Arial"/>
                <w:color w:val="58595B"/>
                <w:spacing w:val="-4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in a country town. I think we all learned to</w:t>
            </w:r>
            <w:r>
              <w:rPr>
                <w:rFonts w:ascii="Arial"/>
                <w:color w:val="58595B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think things through carefully and remind</w:t>
            </w:r>
            <w:r>
              <w:rPr>
                <w:rFonts w:ascii="Arial"/>
                <w:color w:val="58595B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ourselves about patient</w:t>
            </w:r>
            <w:r>
              <w:rPr>
                <w:rFonts w:ascii="Arial"/>
                <w:color w:val="58595B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rights.</w:t>
            </w:r>
          </w:p>
        </w:tc>
        <w:tc>
          <w:tcPr>
            <w:tcW w:w="7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2</w:t>
            </w:r>
          </w:p>
        </w:tc>
      </w:tr>
    </w:tbl>
    <w:p w:rsidR="002618B6" w:rsidRDefault="002618B6">
      <w:pPr>
        <w:rPr>
          <w:rFonts w:ascii="Arial" w:eastAsia="Arial" w:hAnsi="Arial" w:cs="Arial"/>
          <w:sz w:val="18"/>
          <w:szCs w:val="18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8B6" w:rsidRDefault="002618B6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2618B6" w:rsidRDefault="00351B8B">
      <w:pPr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pacing w:val="-4"/>
          <w:sz w:val="18"/>
        </w:rPr>
        <w:t xml:space="preserve">Total </w:t>
      </w:r>
      <w:r>
        <w:rPr>
          <w:rFonts w:ascii="Arial"/>
          <w:b/>
          <w:color w:val="58595B"/>
          <w:sz w:val="18"/>
        </w:rPr>
        <w:t>CPD for the year (12-month period)</w:t>
      </w:r>
      <w:r>
        <w:rPr>
          <w:rFonts w:ascii="Arial"/>
          <w:b/>
          <w:color w:val="58595B"/>
          <w:spacing w:val="13"/>
          <w:sz w:val="18"/>
        </w:rPr>
        <w:t xml:space="preserve"> </w:t>
      </w:r>
      <w:r>
        <w:rPr>
          <w:rFonts w:ascii="Arial"/>
          <w:b/>
          <w:color w:val="D95943"/>
          <w:sz w:val="18"/>
        </w:rPr>
        <w:t>SAMPLE</w:t>
      </w:r>
    </w:p>
    <w:p w:rsidR="002618B6" w:rsidRDefault="002618B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2"/>
        <w:gridCol w:w="1878"/>
      </w:tblGrid>
      <w:tr w:rsidR="002618B6">
        <w:trPr>
          <w:trHeight w:hRule="exact" w:val="335"/>
        </w:trPr>
        <w:tc>
          <w:tcPr>
            <w:tcW w:w="730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  <w:r>
              <w:rPr>
                <w:rFonts w:ascii="Arial"/>
                <w:b/>
                <w:color w:val="58595B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category</w:t>
            </w:r>
          </w:p>
        </w:tc>
        <w:tc>
          <w:tcPr>
            <w:tcW w:w="1878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CPD</w:t>
            </w:r>
            <w:r>
              <w:rPr>
                <w:rFonts w:ascii="Arial"/>
                <w:b/>
                <w:color w:val="58595B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Hours</w:t>
            </w:r>
          </w:p>
        </w:tc>
      </w:tr>
      <w:tr w:rsidR="002618B6">
        <w:trPr>
          <w:trHeight w:hRule="exact" w:val="331"/>
        </w:trPr>
        <w:tc>
          <w:tcPr>
            <w:tcW w:w="73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Formal activities (minimum 14</w:t>
            </w:r>
            <w:r>
              <w:rPr>
                <w:rFonts w:ascii="Arial"/>
                <w:color w:val="58595B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hrs)</w:t>
            </w:r>
          </w:p>
        </w:tc>
        <w:tc>
          <w:tcPr>
            <w:tcW w:w="187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28</w:t>
            </w:r>
          </w:p>
        </w:tc>
      </w:tr>
      <w:tr w:rsidR="002618B6">
        <w:trPr>
          <w:trHeight w:hRule="exact" w:val="331"/>
        </w:trPr>
        <w:tc>
          <w:tcPr>
            <w:tcW w:w="73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Informal</w:t>
            </w:r>
            <w:r>
              <w:rPr>
                <w:rFonts w:ascii="Arial"/>
                <w:color w:val="58595B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activities</w:t>
            </w:r>
          </w:p>
        </w:tc>
        <w:tc>
          <w:tcPr>
            <w:tcW w:w="187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7</w:t>
            </w:r>
          </w:p>
        </w:tc>
      </w:tr>
      <w:tr w:rsidR="002618B6">
        <w:trPr>
          <w:trHeight w:hRule="exact" w:val="811"/>
        </w:trPr>
        <w:tc>
          <w:tcPr>
            <w:tcW w:w="73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Activities relating to professional issues (minimum 4</w:t>
            </w:r>
            <w:r>
              <w:rPr>
                <w:rFonts w:ascii="Arial"/>
                <w:color w:val="58595B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hrs)</w:t>
            </w:r>
          </w:p>
        </w:tc>
        <w:tc>
          <w:tcPr>
            <w:tcW w:w="187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 w:line="278" w:lineRule="auto"/>
              <w:ind w:left="75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pacing w:val="-7"/>
                <w:sz w:val="18"/>
              </w:rPr>
              <w:t>Yes</w:t>
            </w:r>
            <w:r>
              <w:rPr>
                <w:rFonts w:ascii="Arial"/>
                <w:color w:val="58595B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(advertising,</w:t>
            </w:r>
            <w:r>
              <w:rPr>
                <w:rFonts w:ascii="Arial"/>
                <w:color w:val="58595B"/>
                <w:w w:val="99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privacy and</w:t>
            </w:r>
            <w:r>
              <w:rPr>
                <w:rFonts w:ascii="Arial"/>
                <w:color w:val="58595B"/>
                <w:spacing w:val="-37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confidentiality)</w:t>
            </w:r>
          </w:p>
        </w:tc>
      </w:tr>
      <w:tr w:rsidR="002618B6">
        <w:trPr>
          <w:trHeight w:hRule="exact" w:val="331"/>
        </w:trPr>
        <w:tc>
          <w:tcPr>
            <w:tcW w:w="7302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 xml:space="preserve">Activities relating to scheduled herbs endorsement (minimum 2 hrs if </w:t>
            </w:r>
            <w:r>
              <w:rPr>
                <w:rFonts w:ascii="Arial"/>
                <w:color w:val="58595B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58595B"/>
                <w:sz w:val="18"/>
              </w:rPr>
              <w:t>applicable)</w:t>
            </w:r>
          </w:p>
        </w:tc>
        <w:tc>
          <w:tcPr>
            <w:tcW w:w="187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618B6" w:rsidRDefault="00351B8B">
            <w:pPr>
              <w:pStyle w:val="TableParagraph"/>
              <w:spacing w:before="77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58595B"/>
                <w:sz w:val="18"/>
              </w:rPr>
              <w:t>N/A</w:t>
            </w:r>
          </w:p>
        </w:tc>
      </w:tr>
      <w:tr w:rsidR="002618B6">
        <w:trPr>
          <w:trHeight w:hRule="exact" w:val="335"/>
        </w:trPr>
        <w:tc>
          <w:tcPr>
            <w:tcW w:w="7302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2618B6" w:rsidRDefault="00351B8B">
            <w:pPr>
              <w:pStyle w:val="TableParagraph"/>
              <w:spacing w:before="86"/>
              <w:ind w:left="4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pacing w:val="-4"/>
                <w:sz w:val="18"/>
              </w:rPr>
              <w:t xml:space="preserve">Total </w:t>
            </w:r>
            <w:r>
              <w:rPr>
                <w:rFonts w:ascii="Arial"/>
                <w:b/>
                <w:color w:val="58595B"/>
                <w:sz w:val="18"/>
              </w:rPr>
              <w:t>(minimum 20 hrs per</w:t>
            </w:r>
            <w:r>
              <w:rPr>
                <w:rFonts w:ascii="Arial"/>
                <w:b/>
                <w:color w:val="58595B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58595B"/>
                <w:sz w:val="18"/>
              </w:rPr>
              <w:t>year)</w:t>
            </w:r>
          </w:p>
        </w:tc>
        <w:tc>
          <w:tcPr>
            <w:tcW w:w="1878" w:type="dxa"/>
            <w:tcBorders>
              <w:top w:val="single" w:sz="4" w:space="0" w:color="939598"/>
              <w:left w:val="single" w:sz="4" w:space="0" w:color="939598"/>
              <w:bottom w:val="single" w:sz="4" w:space="0" w:color="000000"/>
              <w:right w:val="single" w:sz="4" w:space="0" w:color="000000"/>
            </w:tcBorders>
          </w:tcPr>
          <w:p w:rsidR="002618B6" w:rsidRDefault="00351B8B">
            <w:pPr>
              <w:pStyle w:val="TableParagraph"/>
              <w:spacing w:before="8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8595B"/>
                <w:sz w:val="18"/>
              </w:rPr>
              <w:t>35</w:t>
            </w:r>
          </w:p>
        </w:tc>
      </w:tr>
    </w:tbl>
    <w:p w:rsidR="002618B6" w:rsidRDefault="002618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8B6" w:rsidRDefault="002618B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2618B6" w:rsidRDefault="00351B8B">
      <w:pPr>
        <w:spacing w:before="78"/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 xml:space="preserve">Signature: </w:t>
      </w:r>
      <w:r>
        <w:rPr>
          <w:rFonts w:ascii="Arial"/>
          <w:color w:val="58595B"/>
          <w:sz w:val="18"/>
        </w:rPr>
        <w:t>Scribble</w:t>
      </w:r>
      <w:r>
        <w:rPr>
          <w:rFonts w:ascii="Arial"/>
          <w:color w:val="58595B"/>
          <w:spacing w:val="-4"/>
          <w:sz w:val="18"/>
        </w:rPr>
        <w:t xml:space="preserve"> </w:t>
      </w:r>
      <w:r>
        <w:rPr>
          <w:rFonts w:ascii="Arial"/>
          <w:color w:val="58595B"/>
          <w:sz w:val="18"/>
        </w:rPr>
        <w:t>me</w:t>
      </w:r>
    </w:p>
    <w:p w:rsidR="002618B6" w:rsidRDefault="002618B6">
      <w:pPr>
        <w:spacing w:before="2"/>
        <w:rPr>
          <w:rFonts w:ascii="Arial" w:eastAsia="Arial" w:hAnsi="Arial" w:cs="Arial"/>
          <w:sz w:val="15"/>
          <w:szCs w:val="15"/>
        </w:rPr>
      </w:pPr>
    </w:p>
    <w:p w:rsidR="002618B6" w:rsidRDefault="00351B8B">
      <w:pPr>
        <w:ind w:left="9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 xml:space="preserve">Date: </w:t>
      </w:r>
      <w:r>
        <w:rPr>
          <w:rFonts w:ascii="Arial"/>
          <w:color w:val="58595B"/>
          <w:sz w:val="18"/>
        </w:rPr>
        <w:t>30 November</w:t>
      </w:r>
      <w:r>
        <w:rPr>
          <w:rFonts w:ascii="Arial"/>
          <w:color w:val="58595B"/>
          <w:spacing w:val="10"/>
          <w:sz w:val="18"/>
        </w:rPr>
        <w:t xml:space="preserve"> </w:t>
      </w:r>
      <w:r>
        <w:rPr>
          <w:rFonts w:ascii="Arial"/>
          <w:color w:val="58595B"/>
          <w:sz w:val="18"/>
        </w:rPr>
        <w:t>2013</w:t>
      </w:r>
    </w:p>
    <w:p w:rsidR="002618B6" w:rsidRDefault="002618B6">
      <w:pPr>
        <w:spacing w:before="6"/>
        <w:rPr>
          <w:rFonts w:ascii="Arial" w:eastAsia="Arial" w:hAnsi="Arial" w:cs="Arial"/>
          <w:sz w:val="23"/>
          <w:szCs w:val="23"/>
        </w:rPr>
      </w:pPr>
    </w:p>
    <w:p w:rsidR="002618B6" w:rsidRDefault="00DE4880">
      <w:pPr>
        <w:spacing w:line="8976" w:lineRule="exact"/>
        <w:ind w:left="50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79"/>
          <w:sz w:val="20"/>
          <w:szCs w:val="20"/>
        </w:rPr>
      </w:r>
      <w:r>
        <w:rPr>
          <w:rFonts w:ascii="Arial" w:eastAsia="Arial" w:hAnsi="Arial" w:cs="Arial"/>
          <w:position w:val="-179"/>
          <w:sz w:val="20"/>
          <w:szCs w:val="20"/>
        </w:rPr>
        <w:pict>
          <v:group id="_x0000_s1029" style="width:85.05pt;height:448.85pt;mso-position-horizontal-relative:char;mso-position-vertical-relative:line" coordsize="1701,8977">
            <v:shape id="_x0000_s1030" type="#_x0000_t75" style="position:absolute;width:1701;height:8976">
              <v:imagedata r:id="rId15" o:title=""/>
            </v:shape>
            <w10:anchorlock/>
          </v:group>
        </w:pict>
      </w:r>
    </w:p>
    <w:p w:rsidR="002618B6" w:rsidRDefault="002618B6">
      <w:pPr>
        <w:spacing w:line="8976" w:lineRule="exact"/>
        <w:rPr>
          <w:rFonts w:ascii="Arial" w:eastAsia="Arial" w:hAnsi="Arial" w:cs="Arial"/>
          <w:sz w:val="20"/>
          <w:szCs w:val="20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</w:pPr>
    </w:p>
    <w:p w:rsidR="002618B6" w:rsidRDefault="002618B6">
      <w:pPr>
        <w:rPr>
          <w:rFonts w:ascii="Arial" w:eastAsia="Arial" w:hAnsi="Arial" w:cs="Arial"/>
          <w:sz w:val="20"/>
          <w:szCs w:val="20"/>
        </w:rPr>
        <w:sectPr w:rsidR="002618B6">
          <w:pgSz w:w="11910" w:h="16840"/>
          <w:pgMar w:top="1840" w:right="0" w:bottom="440" w:left="0" w:header="7" w:footer="246" w:gutter="0"/>
          <w:cols w:space="720"/>
        </w:sectPr>
      </w:pPr>
    </w:p>
    <w:p w:rsidR="002618B6" w:rsidRDefault="00351B8B">
      <w:pPr>
        <w:pStyle w:val="Heading1"/>
        <w:spacing w:before="249" w:line="342" w:lineRule="exact"/>
        <w:ind w:right="178"/>
        <w:rPr>
          <w:rFonts w:cs="Arial"/>
          <w:b w:val="0"/>
          <w:bCs w:val="0"/>
        </w:rPr>
      </w:pPr>
      <w:bookmarkStart w:id="7" w:name="_bookmark6"/>
      <w:bookmarkEnd w:id="7"/>
      <w:r>
        <w:rPr>
          <w:color w:val="007DC3"/>
        </w:rPr>
        <w:t>Appendix</w:t>
      </w:r>
      <w:r>
        <w:rPr>
          <w:color w:val="007DC3"/>
          <w:spacing w:val="-40"/>
        </w:rPr>
        <w:t xml:space="preserve"> </w:t>
      </w:r>
      <w:r>
        <w:rPr>
          <w:color w:val="007DC3"/>
        </w:rPr>
        <w:t>3:</w:t>
      </w:r>
    </w:p>
    <w:p w:rsidR="002618B6" w:rsidRDefault="00351B8B">
      <w:pPr>
        <w:spacing w:before="7" w:line="340" w:lineRule="exact"/>
        <w:ind w:left="963" w:right="178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007DC3"/>
          <w:sz w:val="30"/>
        </w:rPr>
        <w:t>Extract of relevant</w:t>
      </w:r>
      <w:r>
        <w:rPr>
          <w:rFonts w:ascii="Arial"/>
          <w:b/>
          <w:color w:val="007DC3"/>
          <w:spacing w:val="-41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provisions</w:t>
      </w:r>
      <w:r>
        <w:rPr>
          <w:rFonts w:ascii="Arial"/>
          <w:b/>
          <w:color w:val="007DC3"/>
          <w:w w:val="96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from the Health Practitioner</w:t>
      </w:r>
      <w:r>
        <w:rPr>
          <w:rFonts w:ascii="Arial"/>
          <w:b/>
          <w:color w:val="007DC3"/>
          <w:spacing w:val="-58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Regulation National</w:t>
      </w:r>
      <w:r>
        <w:rPr>
          <w:rFonts w:ascii="Arial"/>
          <w:b/>
          <w:color w:val="007DC3"/>
          <w:spacing w:val="9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Law</w:t>
      </w:r>
    </w:p>
    <w:p w:rsidR="002618B6" w:rsidRDefault="00351B8B">
      <w:pPr>
        <w:spacing w:line="335" w:lineRule="exact"/>
        <w:ind w:left="963" w:right="178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007DC3"/>
          <w:sz w:val="30"/>
        </w:rPr>
        <w:t>(the National</w:t>
      </w:r>
      <w:r>
        <w:rPr>
          <w:rFonts w:ascii="Arial"/>
          <w:b/>
          <w:color w:val="007DC3"/>
          <w:spacing w:val="-1"/>
          <w:sz w:val="30"/>
        </w:rPr>
        <w:t xml:space="preserve"> </w:t>
      </w:r>
      <w:r>
        <w:rPr>
          <w:rFonts w:ascii="Arial"/>
          <w:b/>
          <w:color w:val="007DC3"/>
          <w:sz w:val="30"/>
        </w:rPr>
        <w:t>Law)</w:t>
      </w:r>
    </w:p>
    <w:p w:rsidR="002618B6" w:rsidRDefault="002618B6">
      <w:pPr>
        <w:spacing w:before="9"/>
        <w:rPr>
          <w:rFonts w:ascii="Arial" w:eastAsia="Arial" w:hAnsi="Arial" w:cs="Arial"/>
          <w:b/>
          <w:bCs/>
          <w:sz w:val="43"/>
          <w:szCs w:val="43"/>
        </w:rPr>
      </w:pPr>
    </w:p>
    <w:p w:rsidR="002618B6" w:rsidRDefault="00351B8B">
      <w:pPr>
        <w:pStyle w:val="Heading3"/>
        <w:spacing w:before="0" w:line="278" w:lineRule="auto"/>
        <w:ind w:right="178"/>
        <w:rPr>
          <w:b w:val="0"/>
          <w:bCs w:val="0"/>
        </w:rPr>
      </w:pPr>
      <w:r>
        <w:rPr>
          <w:color w:val="58595B"/>
        </w:rPr>
        <w:t>Division 3 Registration standards and codes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 guidelines</w:t>
      </w:r>
    </w:p>
    <w:p w:rsidR="002618B6" w:rsidRDefault="00351B8B">
      <w:pPr>
        <w:pStyle w:val="ListParagraph"/>
        <w:numPr>
          <w:ilvl w:val="0"/>
          <w:numId w:val="3"/>
        </w:numPr>
        <w:tabs>
          <w:tab w:val="left" w:pos="1214"/>
        </w:tabs>
        <w:spacing w:before="142"/>
        <w:ind w:right="178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Codes and</w:t>
      </w:r>
      <w:r>
        <w:rPr>
          <w:rFonts w:ascii="Arial"/>
          <w:b/>
          <w:color w:val="58595B"/>
          <w:spacing w:val="-1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guidelines</w:t>
      </w:r>
    </w:p>
    <w:p w:rsidR="002618B6" w:rsidRDefault="002618B6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2618B6" w:rsidRDefault="00351B8B">
      <w:pPr>
        <w:pStyle w:val="BodyText"/>
        <w:spacing w:before="0" w:line="278" w:lineRule="auto"/>
        <w:ind w:right="178"/>
        <w:rPr>
          <w:rFonts w:cs="Arial"/>
        </w:rPr>
      </w:pPr>
      <w:r>
        <w:rPr>
          <w:rFonts w:cs="Arial"/>
          <w:color w:val="58595B"/>
        </w:rPr>
        <w:t>A National Board may develop and approve codes</w:t>
      </w:r>
      <w:r>
        <w:rPr>
          <w:rFonts w:cs="Arial"/>
          <w:color w:val="58595B"/>
          <w:spacing w:val="40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1"/>
        </w:rPr>
        <w:t xml:space="preserve"> </w:t>
      </w:r>
      <w:r>
        <w:rPr>
          <w:rFonts w:cs="Arial"/>
          <w:color w:val="58595B"/>
        </w:rPr>
        <w:t>guidelines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—</w:t>
      </w:r>
    </w:p>
    <w:p w:rsidR="002618B6" w:rsidRDefault="00351B8B">
      <w:pPr>
        <w:pStyle w:val="ListParagraph"/>
        <w:numPr>
          <w:ilvl w:val="1"/>
          <w:numId w:val="3"/>
        </w:numPr>
        <w:tabs>
          <w:tab w:val="left" w:pos="1684"/>
        </w:tabs>
        <w:spacing w:before="142" w:line="278" w:lineRule="auto"/>
        <w:ind w:right="17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w w:val="105"/>
          <w:sz w:val="18"/>
        </w:rPr>
        <w:t>to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provide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guidance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to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the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health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practitioners</w:t>
      </w:r>
      <w:r>
        <w:rPr>
          <w:rFonts w:ascii="Arial"/>
          <w:color w:val="58595B"/>
          <w:spacing w:val="-17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it</w:t>
      </w:r>
      <w:r>
        <w:rPr>
          <w:rFonts w:ascii="Arial"/>
          <w:color w:val="58595B"/>
          <w:w w:val="107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registers;</w:t>
      </w:r>
      <w:r>
        <w:rPr>
          <w:rFonts w:ascii="Arial"/>
          <w:color w:val="58595B"/>
          <w:spacing w:val="-4"/>
          <w:w w:val="105"/>
          <w:sz w:val="18"/>
        </w:rPr>
        <w:t xml:space="preserve"> </w:t>
      </w:r>
      <w:r>
        <w:rPr>
          <w:rFonts w:ascii="Arial"/>
          <w:color w:val="58595B"/>
          <w:w w:val="105"/>
          <w:sz w:val="18"/>
        </w:rPr>
        <w:t>and</w:t>
      </w:r>
    </w:p>
    <w:p w:rsidR="002618B6" w:rsidRDefault="00351B8B">
      <w:pPr>
        <w:pStyle w:val="ListParagraph"/>
        <w:numPr>
          <w:ilvl w:val="1"/>
          <w:numId w:val="3"/>
        </w:numPr>
        <w:tabs>
          <w:tab w:val="left" w:pos="1684"/>
        </w:tabs>
        <w:spacing w:before="142" w:line="278" w:lineRule="auto"/>
        <w:ind w:right="8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about other matters relevant to the exercise of</w:t>
      </w:r>
      <w:r>
        <w:rPr>
          <w:rFonts w:ascii="Arial"/>
          <w:color w:val="58595B"/>
          <w:spacing w:val="43"/>
          <w:sz w:val="18"/>
        </w:rPr>
        <w:t xml:space="preserve"> </w:t>
      </w:r>
      <w:r>
        <w:rPr>
          <w:rFonts w:ascii="Arial"/>
          <w:color w:val="58595B"/>
          <w:sz w:val="18"/>
        </w:rPr>
        <w:t>its</w:t>
      </w:r>
      <w:r>
        <w:rPr>
          <w:rFonts w:ascii="Arial"/>
          <w:color w:val="58595B"/>
          <w:w w:val="103"/>
          <w:sz w:val="18"/>
        </w:rPr>
        <w:t xml:space="preserve"> </w:t>
      </w:r>
      <w:r>
        <w:rPr>
          <w:rFonts w:ascii="Arial"/>
          <w:color w:val="58595B"/>
          <w:sz w:val="18"/>
        </w:rPr>
        <w:t>functions.</w:t>
      </w:r>
    </w:p>
    <w:p w:rsidR="002618B6" w:rsidRDefault="00351B8B">
      <w:pPr>
        <w:pStyle w:val="BodyText"/>
        <w:spacing w:line="278" w:lineRule="auto"/>
        <w:ind w:right="85"/>
        <w:rPr>
          <w:rFonts w:cs="Arial"/>
        </w:rPr>
      </w:pPr>
      <w:r>
        <w:rPr>
          <w:b/>
          <w:color w:val="58595B"/>
        </w:rPr>
        <w:t xml:space="preserve">Example. </w:t>
      </w:r>
      <w:r>
        <w:rPr>
          <w:color w:val="58595B"/>
        </w:rPr>
        <w:t>A National Board may develop guidelines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about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 advertising of regulated health services by health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practitioners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registered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Board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persons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40"/>
        </w:rPr>
        <w:t xml:space="preserve"> </w:t>
      </w:r>
      <w:r>
        <w:rPr>
          <w:color w:val="58595B"/>
        </w:rPr>
        <w:t>the purposes of section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133.</w:t>
      </w:r>
    </w:p>
    <w:p w:rsidR="002618B6" w:rsidRDefault="00351B8B">
      <w:pPr>
        <w:pStyle w:val="Heading3"/>
        <w:numPr>
          <w:ilvl w:val="0"/>
          <w:numId w:val="3"/>
        </w:numPr>
        <w:tabs>
          <w:tab w:val="left" w:pos="1214"/>
        </w:tabs>
        <w:ind w:left="1214" w:right="178"/>
        <w:rPr>
          <w:rFonts w:cs="Arial"/>
          <w:b w:val="0"/>
          <w:bCs w:val="0"/>
        </w:rPr>
      </w:pPr>
      <w:r>
        <w:rPr>
          <w:color w:val="58595B"/>
        </w:rPr>
        <w:t>Consultation about registration standards,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codes</w:t>
      </w:r>
    </w:p>
    <w:p w:rsidR="002618B6" w:rsidRDefault="002618B6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2618B6" w:rsidRDefault="00351B8B">
      <w:pPr>
        <w:pStyle w:val="ListParagraph"/>
        <w:numPr>
          <w:ilvl w:val="0"/>
          <w:numId w:val="2"/>
        </w:numPr>
        <w:tabs>
          <w:tab w:val="left" w:pos="1324"/>
        </w:tabs>
        <w:spacing w:line="278" w:lineRule="auto"/>
        <w:ind w:right="2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If a National Board develops a registration</w:t>
      </w:r>
      <w:r>
        <w:rPr>
          <w:rFonts w:ascii="Arial"/>
          <w:color w:val="58595B"/>
          <w:spacing w:val="29"/>
          <w:sz w:val="18"/>
        </w:rPr>
        <w:t xml:space="preserve"> </w:t>
      </w:r>
      <w:r>
        <w:rPr>
          <w:rFonts w:ascii="Arial"/>
          <w:color w:val="58595B"/>
          <w:sz w:val="18"/>
        </w:rPr>
        <w:t>standard</w:t>
      </w:r>
      <w:r>
        <w:rPr>
          <w:rFonts w:ascii="Arial"/>
          <w:color w:val="58595B"/>
          <w:w w:val="106"/>
          <w:sz w:val="18"/>
        </w:rPr>
        <w:t xml:space="preserve"> </w:t>
      </w:r>
      <w:r>
        <w:rPr>
          <w:rFonts w:ascii="Arial"/>
          <w:color w:val="58595B"/>
          <w:sz w:val="18"/>
        </w:rPr>
        <w:t>or a code or guideline, it must ensure there is</w:t>
      </w:r>
      <w:r>
        <w:rPr>
          <w:rFonts w:ascii="Arial"/>
          <w:color w:val="58595B"/>
          <w:spacing w:val="39"/>
          <w:sz w:val="18"/>
        </w:rPr>
        <w:t xml:space="preserve"> </w:t>
      </w:r>
      <w:r>
        <w:rPr>
          <w:rFonts w:ascii="Arial"/>
          <w:color w:val="58595B"/>
          <w:sz w:val="18"/>
        </w:rPr>
        <w:t>wide-</w:t>
      </w:r>
      <w:r>
        <w:rPr>
          <w:rFonts w:ascii="Arial"/>
          <w:color w:val="58595B"/>
          <w:w w:val="104"/>
          <w:sz w:val="18"/>
        </w:rPr>
        <w:t xml:space="preserve"> </w:t>
      </w:r>
      <w:r>
        <w:rPr>
          <w:rFonts w:ascii="Arial"/>
          <w:color w:val="58595B"/>
          <w:sz w:val="18"/>
        </w:rPr>
        <w:t>ranging consultation about its</w:t>
      </w:r>
      <w:r>
        <w:rPr>
          <w:rFonts w:ascii="Arial"/>
          <w:color w:val="58595B"/>
          <w:spacing w:val="10"/>
          <w:sz w:val="18"/>
        </w:rPr>
        <w:t xml:space="preserve"> </w:t>
      </w:r>
      <w:r>
        <w:rPr>
          <w:rFonts w:ascii="Arial"/>
          <w:color w:val="58595B"/>
          <w:sz w:val="18"/>
        </w:rPr>
        <w:t>content.</w:t>
      </w:r>
    </w:p>
    <w:p w:rsidR="002618B6" w:rsidRDefault="00351B8B">
      <w:pPr>
        <w:pStyle w:val="ListParagraph"/>
        <w:numPr>
          <w:ilvl w:val="0"/>
          <w:numId w:val="2"/>
        </w:numPr>
        <w:tabs>
          <w:tab w:val="left" w:pos="1324"/>
        </w:tabs>
        <w:spacing w:before="142" w:line="278" w:lineRule="auto"/>
        <w:ind w:right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contravention of subsection (1) does not invalidate</w:t>
      </w:r>
      <w:r>
        <w:rPr>
          <w:rFonts w:ascii="Arial"/>
          <w:color w:val="58595B"/>
          <w:spacing w:val="31"/>
          <w:sz w:val="18"/>
        </w:rPr>
        <w:t xml:space="preserve"> </w:t>
      </w:r>
      <w:r>
        <w:rPr>
          <w:rFonts w:ascii="Arial"/>
          <w:color w:val="58595B"/>
          <w:sz w:val="18"/>
        </w:rPr>
        <w:t>a</w:t>
      </w:r>
      <w:r>
        <w:rPr>
          <w:rFonts w:ascii="Arial"/>
          <w:color w:val="58595B"/>
          <w:w w:val="96"/>
          <w:sz w:val="18"/>
        </w:rPr>
        <w:t xml:space="preserve"> </w:t>
      </w:r>
      <w:r>
        <w:rPr>
          <w:rFonts w:ascii="Arial"/>
          <w:color w:val="58595B"/>
          <w:sz w:val="18"/>
        </w:rPr>
        <w:t>registration standard, code or</w:t>
      </w:r>
      <w:r>
        <w:rPr>
          <w:rFonts w:ascii="Arial"/>
          <w:color w:val="58595B"/>
          <w:spacing w:val="5"/>
          <w:sz w:val="18"/>
        </w:rPr>
        <w:t xml:space="preserve"> </w:t>
      </w:r>
      <w:r>
        <w:rPr>
          <w:rFonts w:ascii="Arial"/>
          <w:color w:val="58595B"/>
          <w:sz w:val="18"/>
        </w:rPr>
        <w:t>guideline.</w:t>
      </w:r>
    </w:p>
    <w:p w:rsidR="002618B6" w:rsidRDefault="00351B8B">
      <w:pPr>
        <w:pStyle w:val="ListParagraph"/>
        <w:numPr>
          <w:ilvl w:val="0"/>
          <w:numId w:val="2"/>
        </w:numPr>
        <w:tabs>
          <w:tab w:val="left" w:pos="1324"/>
        </w:tabs>
        <w:spacing w:before="142" w:line="27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The following must be published on a National</w:t>
      </w:r>
      <w:r>
        <w:rPr>
          <w:rFonts w:ascii="Arial" w:eastAsia="Arial" w:hAnsi="Arial" w:cs="Arial"/>
          <w:color w:val="58595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Board‘s</w:t>
      </w:r>
      <w:r>
        <w:rPr>
          <w:rFonts w:ascii="Arial" w:eastAsia="Arial" w:hAnsi="Arial" w:cs="Arial"/>
          <w:color w:val="58595B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website —</w:t>
      </w:r>
    </w:p>
    <w:p w:rsidR="002618B6" w:rsidRDefault="00351B8B">
      <w:pPr>
        <w:pStyle w:val="ListParagraph"/>
        <w:numPr>
          <w:ilvl w:val="1"/>
          <w:numId w:val="2"/>
        </w:numPr>
        <w:tabs>
          <w:tab w:val="left" w:pos="1684"/>
        </w:tabs>
        <w:spacing w:before="142" w:line="278" w:lineRule="auto"/>
        <w:ind w:right="2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registration standard developed by the</w:t>
      </w:r>
      <w:r>
        <w:rPr>
          <w:rFonts w:ascii="Arial"/>
          <w:color w:val="58595B"/>
          <w:spacing w:val="42"/>
          <w:sz w:val="18"/>
        </w:rPr>
        <w:t xml:space="preserve"> </w:t>
      </w:r>
      <w:r>
        <w:rPr>
          <w:rFonts w:ascii="Arial"/>
          <w:color w:val="58595B"/>
          <w:sz w:val="18"/>
        </w:rPr>
        <w:t>Board</w:t>
      </w:r>
      <w:r>
        <w:rPr>
          <w:rFonts w:ascii="Arial"/>
          <w:color w:val="58595B"/>
          <w:w w:val="106"/>
          <w:sz w:val="18"/>
        </w:rPr>
        <w:t xml:space="preserve"> </w:t>
      </w:r>
      <w:r>
        <w:rPr>
          <w:rFonts w:ascii="Arial"/>
          <w:color w:val="58595B"/>
          <w:sz w:val="18"/>
        </w:rPr>
        <w:t>and approved by the Ministerial</w:t>
      </w:r>
      <w:r>
        <w:rPr>
          <w:rFonts w:ascii="Arial"/>
          <w:color w:val="58595B"/>
          <w:spacing w:val="13"/>
          <w:sz w:val="18"/>
        </w:rPr>
        <w:t xml:space="preserve"> </w:t>
      </w:r>
      <w:r>
        <w:rPr>
          <w:rFonts w:ascii="Arial"/>
          <w:color w:val="58595B"/>
          <w:sz w:val="18"/>
        </w:rPr>
        <w:t>Council;</w:t>
      </w:r>
    </w:p>
    <w:p w:rsidR="002618B6" w:rsidRDefault="00351B8B">
      <w:pPr>
        <w:pStyle w:val="ListParagraph"/>
        <w:numPr>
          <w:ilvl w:val="1"/>
          <w:numId w:val="2"/>
        </w:numPr>
        <w:tabs>
          <w:tab w:val="left" w:pos="1684"/>
        </w:tabs>
        <w:spacing w:before="142" w:line="278" w:lineRule="auto"/>
        <w:ind w:right="41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code or guideline approved by the</w:t>
      </w:r>
      <w:r>
        <w:rPr>
          <w:rFonts w:ascii="Arial"/>
          <w:color w:val="58595B"/>
          <w:spacing w:val="40"/>
          <w:sz w:val="18"/>
        </w:rPr>
        <w:t xml:space="preserve"> </w:t>
      </w:r>
      <w:r>
        <w:rPr>
          <w:rFonts w:ascii="Arial"/>
          <w:color w:val="58595B"/>
          <w:sz w:val="18"/>
        </w:rPr>
        <w:t>National Board.</w:t>
      </w:r>
    </w:p>
    <w:p w:rsidR="002618B6" w:rsidRDefault="00351B8B">
      <w:pPr>
        <w:pStyle w:val="ListParagraph"/>
        <w:numPr>
          <w:ilvl w:val="0"/>
          <w:numId w:val="2"/>
        </w:numPr>
        <w:tabs>
          <w:tab w:val="left" w:pos="1324"/>
        </w:tabs>
        <w:spacing w:before="142" w:line="278" w:lineRule="auto"/>
        <w:ind w:right="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An approved registration standard or a code</w:t>
      </w:r>
      <w:r>
        <w:rPr>
          <w:rFonts w:ascii="Arial" w:eastAsia="Arial" w:hAnsi="Arial" w:cs="Arial"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or</w:t>
      </w:r>
      <w:r>
        <w:rPr>
          <w:rFonts w:ascii="Arial" w:eastAsia="Arial" w:hAnsi="Arial" w:cs="Arial"/>
          <w:color w:val="58595B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guideline takes effect</w:t>
      </w:r>
      <w:r>
        <w:rPr>
          <w:rFonts w:ascii="Arial" w:eastAsia="Arial" w:hAnsi="Arial" w:cs="Arial"/>
          <w:color w:val="5859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—</w:t>
      </w:r>
    </w:p>
    <w:p w:rsidR="002618B6" w:rsidRDefault="00351B8B">
      <w:pPr>
        <w:pStyle w:val="ListParagraph"/>
        <w:numPr>
          <w:ilvl w:val="1"/>
          <w:numId w:val="2"/>
        </w:numPr>
        <w:tabs>
          <w:tab w:val="left" w:pos="1684"/>
        </w:tabs>
        <w:spacing w:before="142" w:line="278" w:lineRule="auto"/>
        <w:ind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on the day it is published on the National</w:t>
      </w:r>
      <w:r>
        <w:rPr>
          <w:rFonts w:ascii="Arial" w:eastAsia="Arial" w:hAnsi="Arial" w:cs="Arial"/>
          <w:color w:val="58595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Board‘s</w:t>
      </w:r>
      <w:r>
        <w:rPr>
          <w:rFonts w:ascii="Arial" w:eastAsia="Arial" w:hAnsi="Arial" w:cs="Arial"/>
          <w:color w:val="58595B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58595B"/>
          <w:sz w:val="18"/>
          <w:szCs w:val="18"/>
        </w:rPr>
        <w:t>website; or</w:t>
      </w:r>
    </w:p>
    <w:p w:rsidR="002618B6" w:rsidRDefault="00351B8B">
      <w:pPr>
        <w:pStyle w:val="ListParagraph"/>
        <w:numPr>
          <w:ilvl w:val="1"/>
          <w:numId w:val="2"/>
        </w:numPr>
        <w:tabs>
          <w:tab w:val="left" w:pos="1684"/>
        </w:tabs>
        <w:spacing w:before="142" w:line="278" w:lineRule="auto"/>
        <w:ind w:right="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if a later day is stated in the registration</w:t>
      </w:r>
      <w:r>
        <w:rPr>
          <w:rFonts w:ascii="Arial"/>
          <w:color w:val="58595B"/>
          <w:spacing w:val="37"/>
          <w:sz w:val="18"/>
        </w:rPr>
        <w:t xml:space="preserve"> </w:t>
      </w:r>
      <w:r>
        <w:rPr>
          <w:rFonts w:ascii="Arial"/>
          <w:color w:val="58595B"/>
          <w:sz w:val="18"/>
        </w:rPr>
        <w:t>standard,</w:t>
      </w:r>
      <w:r>
        <w:rPr>
          <w:rFonts w:ascii="Arial"/>
          <w:color w:val="58595B"/>
          <w:w w:val="104"/>
          <w:sz w:val="18"/>
        </w:rPr>
        <w:t xml:space="preserve"> </w:t>
      </w:r>
      <w:r>
        <w:rPr>
          <w:rFonts w:ascii="Arial"/>
          <w:color w:val="58595B"/>
          <w:sz w:val="18"/>
        </w:rPr>
        <w:t>code or guideline, on that</w:t>
      </w:r>
      <w:r>
        <w:rPr>
          <w:rFonts w:ascii="Arial"/>
          <w:color w:val="58595B"/>
          <w:spacing w:val="5"/>
          <w:sz w:val="18"/>
        </w:rPr>
        <w:t xml:space="preserve"> </w:t>
      </w:r>
      <w:r>
        <w:rPr>
          <w:rFonts w:ascii="Arial"/>
          <w:color w:val="58595B"/>
          <w:spacing w:val="-4"/>
          <w:sz w:val="18"/>
        </w:rPr>
        <w:t>day.</w:t>
      </w:r>
    </w:p>
    <w:p w:rsidR="002618B6" w:rsidRDefault="00351B8B">
      <w:pPr>
        <w:pStyle w:val="Heading3"/>
        <w:numPr>
          <w:ilvl w:val="0"/>
          <w:numId w:val="3"/>
        </w:numPr>
        <w:tabs>
          <w:tab w:val="left" w:pos="1214"/>
        </w:tabs>
        <w:spacing w:line="278" w:lineRule="auto"/>
        <w:ind w:right="23" w:firstLine="0"/>
        <w:rPr>
          <w:b w:val="0"/>
          <w:bCs w:val="0"/>
        </w:rPr>
      </w:pPr>
      <w:r>
        <w:rPr>
          <w:color w:val="58595B"/>
        </w:rPr>
        <w:t>Use of registration standards, codes or guidelines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in</w:t>
      </w:r>
      <w:r>
        <w:rPr>
          <w:color w:val="58595B"/>
          <w:w w:val="95"/>
        </w:rPr>
        <w:t xml:space="preserve"> </w:t>
      </w:r>
      <w:r>
        <w:rPr>
          <w:color w:val="58595B"/>
        </w:rPr>
        <w:t>disciplinary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proceedings</w:t>
      </w:r>
    </w:p>
    <w:p w:rsidR="002618B6" w:rsidRDefault="00351B8B">
      <w:pPr>
        <w:pStyle w:val="BodyText"/>
        <w:spacing w:line="278" w:lineRule="auto"/>
        <w:ind w:right="118"/>
      </w:pPr>
      <w:r>
        <w:rPr>
          <w:color w:val="58595B"/>
        </w:rPr>
        <w:t>An approved registration standard for a health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>profession, 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guideline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approved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National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Board,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admissible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proceedings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under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Law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law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a co-regulatory jurisdiction against a health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practitioner</w:t>
      </w:r>
    </w:p>
    <w:p w:rsidR="002618B6" w:rsidRDefault="00351B8B">
      <w:pPr>
        <w:spacing w:before="1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618B6" w:rsidRDefault="00351B8B">
      <w:pPr>
        <w:pStyle w:val="BodyText"/>
        <w:spacing w:before="0" w:line="278" w:lineRule="auto"/>
        <w:ind w:left="413" w:right="1036"/>
        <w:rPr>
          <w:rFonts w:cs="Arial"/>
        </w:rPr>
      </w:pPr>
      <w:r>
        <w:rPr>
          <w:color w:val="58595B"/>
        </w:rPr>
        <w:t>registered by the Board as evidence of what constitutes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appropriate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professional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conduct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practice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health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profession.</w:t>
      </w:r>
    </w:p>
    <w:p w:rsidR="002618B6" w:rsidRDefault="00351B8B">
      <w:pPr>
        <w:pStyle w:val="Heading3"/>
        <w:ind w:left="413" w:right="1036"/>
        <w:rPr>
          <w:b w:val="0"/>
          <w:bCs w:val="0"/>
        </w:rPr>
      </w:pPr>
      <w:r>
        <w:rPr>
          <w:color w:val="58595B"/>
        </w:rPr>
        <w:t>128 Continuing professional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development</w:t>
      </w:r>
    </w:p>
    <w:p w:rsidR="002618B6" w:rsidRDefault="002618B6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2618B6" w:rsidRDefault="00351B8B">
      <w:pPr>
        <w:pStyle w:val="ListParagraph"/>
        <w:numPr>
          <w:ilvl w:val="0"/>
          <w:numId w:val="1"/>
        </w:numPr>
        <w:tabs>
          <w:tab w:val="left" w:pos="774"/>
        </w:tabs>
        <w:spacing w:line="278" w:lineRule="auto"/>
        <w:ind w:right="128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registered health practitioner must undertake</w:t>
      </w:r>
      <w:r>
        <w:rPr>
          <w:rFonts w:ascii="Arial"/>
          <w:color w:val="58595B"/>
          <w:spacing w:val="36"/>
          <w:sz w:val="18"/>
        </w:rPr>
        <w:t xml:space="preserve"> </w:t>
      </w:r>
      <w:r>
        <w:rPr>
          <w:rFonts w:ascii="Arial"/>
          <w:color w:val="58595B"/>
          <w:sz w:val="18"/>
        </w:rPr>
        <w:t>the</w:t>
      </w:r>
      <w:r>
        <w:rPr>
          <w:rFonts w:ascii="Arial"/>
          <w:color w:val="58595B"/>
          <w:w w:val="101"/>
          <w:sz w:val="18"/>
        </w:rPr>
        <w:t xml:space="preserve"> </w:t>
      </w:r>
      <w:r>
        <w:rPr>
          <w:rFonts w:ascii="Arial"/>
          <w:color w:val="58595B"/>
          <w:sz w:val="18"/>
        </w:rPr>
        <w:t>continuing professional development required by</w:t>
      </w:r>
      <w:r>
        <w:rPr>
          <w:rFonts w:ascii="Arial"/>
          <w:color w:val="58595B"/>
          <w:spacing w:val="-3"/>
          <w:sz w:val="18"/>
        </w:rPr>
        <w:t xml:space="preserve"> </w:t>
      </w:r>
      <w:r>
        <w:rPr>
          <w:rFonts w:ascii="Arial"/>
          <w:color w:val="58595B"/>
          <w:sz w:val="18"/>
        </w:rPr>
        <w:t>an approved registration standard for the health</w:t>
      </w:r>
      <w:r>
        <w:rPr>
          <w:rFonts w:ascii="Arial"/>
          <w:color w:val="58595B"/>
          <w:spacing w:val="-14"/>
          <w:sz w:val="18"/>
        </w:rPr>
        <w:t xml:space="preserve"> </w:t>
      </w:r>
      <w:r>
        <w:rPr>
          <w:rFonts w:ascii="Arial"/>
          <w:color w:val="58595B"/>
          <w:sz w:val="18"/>
        </w:rPr>
        <w:t>profession in which the practitioner is</w:t>
      </w:r>
      <w:r>
        <w:rPr>
          <w:rFonts w:ascii="Arial"/>
          <w:color w:val="58595B"/>
          <w:spacing w:val="28"/>
          <w:sz w:val="18"/>
        </w:rPr>
        <w:t xml:space="preserve"> </w:t>
      </w:r>
      <w:r>
        <w:rPr>
          <w:rFonts w:ascii="Arial"/>
          <w:color w:val="58595B"/>
          <w:sz w:val="18"/>
        </w:rPr>
        <w:t>registered.</w:t>
      </w:r>
    </w:p>
    <w:p w:rsidR="002618B6" w:rsidRDefault="00351B8B">
      <w:pPr>
        <w:pStyle w:val="ListParagraph"/>
        <w:numPr>
          <w:ilvl w:val="0"/>
          <w:numId w:val="1"/>
        </w:numPr>
        <w:tabs>
          <w:tab w:val="left" w:pos="774"/>
        </w:tabs>
        <w:spacing w:before="142" w:line="278" w:lineRule="auto"/>
        <w:ind w:right="10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8595B"/>
          <w:sz w:val="18"/>
        </w:rPr>
        <w:t>A contravention of subsection (1) by a registered</w:t>
      </w:r>
      <w:r>
        <w:rPr>
          <w:rFonts w:ascii="Arial"/>
          <w:color w:val="58595B"/>
          <w:spacing w:val="-33"/>
          <w:sz w:val="18"/>
        </w:rPr>
        <w:t xml:space="preserve"> </w:t>
      </w:r>
      <w:r>
        <w:rPr>
          <w:rFonts w:ascii="Arial"/>
          <w:color w:val="58595B"/>
          <w:sz w:val="18"/>
        </w:rPr>
        <w:t>health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practitioner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does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not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constitute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an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offence</w:t>
      </w:r>
      <w:r>
        <w:rPr>
          <w:rFonts w:ascii="Arial"/>
          <w:color w:val="58595B"/>
          <w:spacing w:val="9"/>
          <w:sz w:val="18"/>
        </w:rPr>
        <w:t xml:space="preserve"> </w:t>
      </w:r>
      <w:r>
        <w:rPr>
          <w:rFonts w:ascii="Arial"/>
          <w:color w:val="58595B"/>
          <w:sz w:val="18"/>
        </w:rPr>
        <w:t>but</w:t>
      </w:r>
      <w:r>
        <w:rPr>
          <w:rFonts w:ascii="Arial"/>
          <w:color w:val="58595B"/>
          <w:spacing w:val="-36"/>
          <w:sz w:val="18"/>
        </w:rPr>
        <w:t xml:space="preserve"> </w:t>
      </w:r>
      <w:r>
        <w:rPr>
          <w:rFonts w:ascii="Arial"/>
          <w:color w:val="58595B"/>
          <w:sz w:val="18"/>
        </w:rPr>
        <w:t>may constitute behaviour for which health, conduct</w:t>
      </w:r>
      <w:r>
        <w:rPr>
          <w:rFonts w:ascii="Arial"/>
          <w:color w:val="58595B"/>
          <w:spacing w:val="30"/>
          <w:sz w:val="18"/>
        </w:rPr>
        <w:t xml:space="preserve"> </w:t>
      </w:r>
      <w:r>
        <w:rPr>
          <w:rFonts w:ascii="Arial"/>
          <w:color w:val="58595B"/>
          <w:sz w:val="18"/>
        </w:rPr>
        <w:t>or</w:t>
      </w:r>
      <w:r>
        <w:rPr>
          <w:rFonts w:ascii="Arial"/>
          <w:color w:val="58595B"/>
          <w:w w:val="102"/>
          <w:sz w:val="18"/>
        </w:rPr>
        <w:t xml:space="preserve"> </w:t>
      </w:r>
      <w:r>
        <w:rPr>
          <w:rFonts w:ascii="Arial"/>
          <w:color w:val="58595B"/>
          <w:sz w:val="18"/>
        </w:rPr>
        <w:t>performance action may be</w:t>
      </w:r>
      <w:r>
        <w:rPr>
          <w:rFonts w:ascii="Arial"/>
          <w:color w:val="58595B"/>
          <w:spacing w:val="3"/>
          <w:sz w:val="18"/>
        </w:rPr>
        <w:t xml:space="preserve"> </w:t>
      </w:r>
      <w:r>
        <w:rPr>
          <w:rFonts w:ascii="Arial"/>
          <w:color w:val="58595B"/>
          <w:sz w:val="18"/>
        </w:rPr>
        <w:t>taken.</w:t>
      </w:r>
    </w:p>
    <w:p w:rsidR="002618B6" w:rsidRDefault="00DE4880">
      <w:pPr>
        <w:pStyle w:val="ListParagraph"/>
        <w:numPr>
          <w:ilvl w:val="0"/>
          <w:numId w:val="1"/>
        </w:numPr>
        <w:tabs>
          <w:tab w:val="left" w:pos="774"/>
        </w:tabs>
        <w:spacing w:before="142" w:line="278" w:lineRule="auto"/>
        <w:ind w:right="1100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371pt;margin-top:74.2pt;width:102.1pt;height:430.9pt;z-index:251659776;mso-position-horizontal-relative:page" coordorigin="7420,1484" coordsize="2042,8618">
            <v:shape id="_x0000_s1028" type="#_x0000_t75" style="position:absolute;left:7739;top:1484;width:1701;height:7573">
              <v:imagedata r:id="rId16" o:title=""/>
            </v:shape>
            <v:shape id="_x0000_s1027" type="#_x0000_t75" style="position:absolute;left:7420;top:8313;width:2041;height:1789">
              <v:imagedata r:id="rId17" o:title=""/>
            </v:shape>
            <w10:wrap anchorx="page"/>
          </v:group>
        </w:pict>
      </w:r>
      <w:r w:rsidR="00351B8B">
        <w:rPr>
          <w:rFonts w:ascii="Arial" w:eastAsia="Arial" w:hAnsi="Arial" w:cs="Arial"/>
          <w:color w:val="58595B"/>
          <w:sz w:val="18"/>
          <w:szCs w:val="18"/>
        </w:rPr>
        <w:t xml:space="preserve">In this section – </w:t>
      </w:r>
      <w:r w:rsidR="00351B8B">
        <w:rPr>
          <w:rFonts w:ascii="Arial" w:eastAsia="Arial" w:hAnsi="Arial" w:cs="Arial"/>
          <w:b/>
          <w:bCs/>
          <w:color w:val="58595B"/>
          <w:sz w:val="18"/>
          <w:szCs w:val="18"/>
        </w:rPr>
        <w:t>registered health practitioner</w:t>
      </w:r>
      <w:r w:rsidR="00351B8B"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 w:rsidR="00351B8B">
        <w:rPr>
          <w:rFonts w:ascii="Arial" w:eastAsia="Arial" w:hAnsi="Arial" w:cs="Arial"/>
          <w:color w:val="58595B"/>
          <w:sz w:val="18"/>
          <w:szCs w:val="18"/>
        </w:rPr>
        <w:t>does</w:t>
      </w:r>
      <w:r w:rsidR="00351B8B">
        <w:rPr>
          <w:rFonts w:ascii="Arial" w:eastAsia="Arial" w:hAnsi="Arial" w:cs="Arial"/>
          <w:color w:val="58595B"/>
          <w:w w:val="101"/>
          <w:sz w:val="18"/>
          <w:szCs w:val="18"/>
        </w:rPr>
        <w:t xml:space="preserve"> </w:t>
      </w:r>
      <w:r w:rsidR="00351B8B">
        <w:rPr>
          <w:rFonts w:ascii="Arial" w:eastAsia="Arial" w:hAnsi="Arial" w:cs="Arial"/>
          <w:color w:val="58595B"/>
          <w:sz w:val="18"/>
          <w:szCs w:val="18"/>
        </w:rPr>
        <w:t>not include a registered health practitioner who</w:t>
      </w:r>
      <w:r w:rsidR="00351B8B">
        <w:rPr>
          <w:rFonts w:ascii="Arial" w:eastAsia="Arial" w:hAnsi="Arial" w:cs="Arial"/>
          <w:color w:val="58595B"/>
          <w:spacing w:val="5"/>
          <w:sz w:val="18"/>
          <w:szCs w:val="18"/>
        </w:rPr>
        <w:t xml:space="preserve"> </w:t>
      </w:r>
      <w:r w:rsidR="00351B8B">
        <w:rPr>
          <w:rFonts w:ascii="Arial" w:eastAsia="Arial" w:hAnsi="Arial" w:cs="Arial"/>
          <w:color w:val="58595B"/>
          <w:sz w:val="18"/>
          <w:szCs w:val="18"/>
        </w:rPr>
        <w:t>holds</w:t>
      </w:r>
      <w:r w:rsidR="00351B8B">
        <w:rPr>
          <w:rFonts w:ascii="Arial" w:eastAsia="Arial" w:hAnsi="Arial" w:cs="Arial"/>
          <w:color w:val="58595B"/>
          <w:w w:val="102"/>
          <w:sz w:val="18"/>
          <w:szCs w:val="18"/>
        </w:rPr>
        <w:t xml:space="preserve"> </w:t>
      </w:r>
      <w:r w:rsidR="00351B8B">
        <w:rPr>
          <w:rFonts w:ascii="Arial" w:eastAsia="Arial" w:hAnsi="Arial" w:cs="Arial"/>
          <w:color w:val="58595B"/>
          <w:sz w:val="18"/>
          <w:szCs w:val="18"/>
        </w:rPr>
        <w:t>non-practising registration in the</w:t>
      </w:r>
      <w:r w:rsidR="00351B8B">
        <w:rPr>
          <w:rFonts w:ascii="Arial" w:eastAsia="Arial" w:hAnsi="Arial" w:cs="Arial"/>
          <w:color w:val="58595B"/>
          <w:spacing w:val="11"/>
          <w:sz w:val="18"/>
          <w:szCs w:val="18"/>
        </w:rPr>
        <w:t xml:space="preserve"> </w:t>
      </w:r>
      <w:r w:rsidR="00351B8B">
        <w:rPr>
          <w:rFonts w:ascii="Arial" w:eastAsia="Arial" w:hAnsi="Arial" w:cs="Arial"/>
          <w:color w:val="58595B"/>
          <w:sz w:val="18"/>
          <w:szCs w:val="18"/>
        </w:rPr>
        <w:t>profession.</w:t>
      </w:r>
    </w:p>
    <w:sectPr w:rsidR="002618B6" w:rsidSect="002618B6">
      <w:type w:val="continuous"/>
      <w:pgSz w:w="11910" w:h="16840"/>
      <w:pgMar w:top="0" w:right="0" w:bottom="0" w:left="0" w:header="720" w:footer="720" w:gutter="0"/>
      <w:cols w:num="2" w:space="720" w:equalWidth="0">
        <w:col w:w="5719" w:space="40"/>
        <w:col w:w="61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B6" w:rsidRDefault="002618B6" w:rsidP="002618B6">
      <w:r>
        <w:separator/>
      </w:r>
    </w:p>
  </w:endnote>
  <w:endnote w:type="continuationSeparator" w:id="0">
    <w:p w:rsidR="002618B6" w:rsidRDefault="002618B6" w:rsidP="0026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B6" w:rsidRDefault="00DE4880">
    <w:pPr>
      <w:spacing w:line="14" w:lineRule="auto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5pt;margin-top:833pt;width:593.3pt;height:8.9pt;z-index:-22504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B6" w:rsidRDefault="00DE488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5pt;margin-top:833pt;width:593.3pt;height:8.9pt;z-index:-224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9pt;margin-top:818.55pt;width:20.05pt;height:12pt;z-index:-22456;mso-position-horizontal-relative:page;mso-position-vertical-relative:page" filled="f" stroked="f">
          <v:textbox inset="0,0,0,0">
            <w:txbxContent>
              <w:p w:rsidR="002618B6" w:rsidRDefault="00351B8B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7DC3"/>
                    <w:w w:val="104"/>
                    <w:sz w:val="20"/>
                  </w:rPr>
                  <w:t>p.</w:t>
                </w:r>
                <w:r>
                  <w:rPr>
                    <w:rFonts w:ascii="Arial"/>
                    <w:color w:val="007DC3"/>
                    <w:sz w:val="20"/>
                  </w:rPr>
                  <w:t xml:space="preserve"> </w:t>
                </w:r>
                <w:r w:rsidR="002618B6">
                  <w:fldChar w:fldCharType="begin"/>
                </w:r>
                <w:r>
                  <w:rPr>
                    <w:rFonts w:ascii="Arial"/>
                    <w:color w:val="007DC3"/>
                    <w:sz w:val="20"/>
                  </w:rPr>
                  <w:instrText xml:space="preserve"> PAGE </w:instrText>
                </w:r>
                <w:r w:rsidR="002618B6">
                  <w:fldChar w:fldCharType="separate"/>
                </w:r>
                <w:r w:rsidR="00DE4880">
                  <w:rPr>
                    <w:rFonts w:ascii="Arial"/>
                    <w:noProof/>
                    <w:color w:val="007DC3"/>
                    <w:sz w:val="20"/>
                  </w:rPr>
                  <w:t>9</w:t>
                </w:r>
                <w:r w:rsidR="002618B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B6" w:rsidRDefault="002618B6" w:rsidP="002618B6">
      <w:r>
        <w:separator/>
      </w:r>
    </w:p>
  </w:footnote>
  <w:footnote w:type="continuationSeparator" w:id="0">
    <w:p w:rsidR="002618B6" w:rsidRDefault="002618B6" w:rsidP="0026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B6" w:rsidRDefault="00DE4880">
    <w:pPr>
      <w:spacing w:line="14" w:lineRule="auto"/>
      <w:rPr>
        <w:sz w:val="20"/>
        <w:szCs w:val="20"/>
      </w:rPr>
    </w:pPr>
    <w:r>
      <w:pict>
        <v:group id="_x0000_s2053" style="position:absolute;margin-left:.35pt;margin-top:.35pt;width:594.95pt;height:92.35pt;z-index:-22552;mso-position-horizontal-relative:page;mso-position-vertical-relative:page" coordorigin="7,7" coordsize="11899,1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;top:7;width:11899;height:1847">
            <v:imagedata r:id="rId1" o:title=""/>
          </v:shape>
          <v:shape id="_x0000_s2065" type="#_x0000_t75" style="position:absolute;left:7;top:995;width:6000;height:859">
            <v:imagedata r:id="rId2" o:title=""/>
          </v:shape>
          <v:shape id="_x0000_s2064" type="#_x0000_t75" style="position:absolute;left:7;top:1159;width:4850;height:694">
            <v:imagedata r:id="rId3" o:title=""/>
          </v:shape>
          <v:shape id="_x0000_s2063" type="#_x0000_t75" style="position:absolute;left:7;top:1324;width:3701;height:530">
            <v:imagedata r:id="rId4" o:title=""/>
          </v:shape>
          <v:shape id="_x0000_s2062" type="#_x0000_t75" style="position:absolute;left:7;top:1488;width:2552;height:365">
            <v:imagedata r:id="rId5" o:title=""/>
          </v:shape>
          <v:shape id="_x0000_s2061" type="#_x0000_t75" style="position:absolute;left:7;top:336;width:6630;height:949">
            <v:imagedata r:id="rId6" o:title=""/>
          </v:shape>
          <v:shape id="_x0000_s2060" type="#_x0000_t75" style="position:absolute;left:7;top:500;width:6607;height:946">
            <v:imagedata r:id="rId7" o:title=""/>
          </v:shape>
          <v:shape id="_x0000_s2059" type="#_x0000_t75" style="position:absolute;left:7;top:665;width:6584;height:942">
            <v:imagedata r:id="rId8" o:title=""/>
          </v:shape>
          <v:shape id="_x0000_s2058" type="#_x0000_t75" style="position:absolute;left:433;top:7;width:6269;height:800">
            <v:imagedata r:id="rId9" o:title=""/>
          </v:shape>
          <v:shape id="_x0000_s2057" type="#_x0000_t75" style="position:absolute;left:7;top:13;width:6673;height:955">
            <v:imagedata r:id="rId10" o:title=""/>
          </v:shape>
          <v:shape id="_x0000_s2056" type="#_x0000_t75" style="position:absolute;left:7;top:178;width:6650;height:952">
            <v:imagedata r:id="rId11" o:title=""/>
          </v:shape>
          <v:shape id="_x0000_s2055" type="#_x0000_t75" style="position:absolute;left:7;top:829;width:6562;height:939">
            <v:imagedata r:id="rId12" o:title=""/>
          </v:shape>
          <v:shape id="_x0000_s2054" type="#_x0000_t75" style="position:absolute;left:8742;top:234;width:1661;height:1454">
            <v:imagedata r:id="rId1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.65pt;margin-top:75.65pt;width:277.5pt;height:14pt;z-index:-22528;mso-position-horizontal-relative:page;mso-position-vertical-relative:page" filled="f" stroked="f">
          <v:textbox inset="0,0,0,0">
            <w:txbxContent>
              <w:p w:rsidR="002618B6" w:rsidRDefault="00351B8B">
                <w:pPr>
                  <w:spacing w:line="267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FFFFFF"/>
                    <w:w w:val="98"/>
                    <w:sz w:val="24"/>
                  </w:rPr>
                  <w:t>Continuing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 xml:space="preserve"> p</w:t>
                </w:r>
                <w:r>
                  <w:rPr>
                    <w:rFonts w:ascii="Arial"/>
                    <w:b/>
                    <w:color w:val="FFFFFF"/>
                    <w:spacing w:val="-5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FFFFFF"/>
                    <w:w w:val="98"/>
                    <w:sz w:val="24"/>
                  </w:rPr>
                  <w:t>ofessional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 xml:space="preserve"> development </w:t>
                </w:r>
                <w:r>
                  <w:rPr>
                    <w:rFonts w:ascii="Arial"/>
                    <w:b/>
                    <w:color w:val="FFFFFF"/>
                    <w:w w:val="98"/>
                    <w:sz w:val="24"/>
                  </w:rPr>
                  <w:t>guidelines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8A9"/>
    <w:multiLevelType w:val="hybridMultilevel"/>
    <w:tmpl w:val="AB264206"/>
    <w:lvl w:ilvl="0" w:tplc="606C98D4">
      <w:start w:val="1"/>
      <w:numFmt w:val="decimal"/>
      <w:lvlText w:val="%1."/>
      <w:lvlJc w:val="left"/>
      <w:pPr>
        <w:ind w:left="773" w:hanging="360"/>
        <w:jc w:val="left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1" w:tplc="9F980A04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A244B04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5B9AA38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4" w:tplc="EC2A8E64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2B247CDA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6" w:tplc="4674335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7" w:tplc="E96EAE8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8" w:tplc="377E559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</w:abstractNum>
  <w:abstractNum w:abstractNumId="1" w15:restartNumberingAfterBreak="0">
    <w:nsid w:val="08CA6F13"/>
    <w:multiLevelType w:val="multilevel"/>
    <w:tmpl w:val="5A804C26"/>
    <w:lvl w:ilvl="0">
      <w:start w:val="4"/>
      <w:numFmt w:val="decimal"/>
      <w:lvlText w:val="%1"/>
      <w:lvlJc w:val="left"/>
      <w:pPr>
        <w:ind w:left="961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480"/>
        <w:jc w:val="left"/>
      </w:pPr>
      <w:rPr>
        <w:rFonts w:ascii="Arial" w:eastAsia="Arial" w:hAnsi="Arial" w:hint="default"/>
        <w:b/>
        <w:bCs/>
        <w:color w:val="00B1B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23" w:hanging="360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" w:hanging="360"/>
      </w:pPr>
      <w:rPr>
        <w:rFonts w:hint="default"/>
      </w:rPr>
    </w:lvl>
  </w:abstractNum>
  <w:abstractNum w:abstractNumId="2" w15:restartNumberingAfterBreak="0">
    <w:nsid w:val="11372D58"/>
    <w:multiLevelType w:val="multilevel"/>
    <w:tmpl w:val="BC1ADAC0"/>
    <w:lvl w:ilvl="0">
      <w:start w:val="4"/>
      <w:numFmt w:val="decimal"/>
      <w:lvlText w:val="%1"/>
      <w:lvlJc w:val="left"/>
      <w:pPr>
        <w:ind w:left="974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5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4" w:hanging="560"/>
        <w:jc w:val="left"/>
      </w:pPr>
      <w:rPr>
        <w:rFonts w:ascii="Arial" w:eastAsia="Arial" w:hAnsi="Arial" w:hint="default"/>
        <w:b/>
        <w:bCs/>
        <w:color w:val="00BCE4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253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3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7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4" w:hanging="560"/>
      </w:pPr>
      <w:rPr>
        <w:rFonts w:hint="default"/>
      </w:rPr>
    </w:lvl>
  </w:abstractNum>
  <w:abstractNum w:abstractNumId="3" w15:restartNumberingAfterBreak="0">
    <w:nsid w:val="132C26E3"/>
    <w:multiLevelType w:val="multilevel"/>
    <w:tmpl w:val="88E8A862"/>
    <w:lvl w:ilvl="0">
      <w:start w:val="4"/>
      <w:numFmt w:val="decimal"/>
      <w:lvlText w:val="%1"/>
      <w:lvlJc w:val="left"/>
      <w:pPr>
        <w:ind w:left="1443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480"/>
        <w:jc w:val="right"/>
      </w:pPr>
      <w:rPr>
        <w:rFonts w:ascii="Arial" w:eastAsia="Arial" w:hAnsi="Arial" w:hint="default"/>
        <w:b/>
        <w:bCs/>
        <w:color w:val="00B1B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9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3" w:hanging="480"/>
      </w:pPr>
      <w:rPr>
        <w:rFonts w:hint="default"/>
      </w:rPr>
    </w:lvl>
  </w:abstractNum>
  <w:abstractNum w:abstractNumId="4" w15:restartNumberingAfterBreak="0">
    <w:nsid w:val="18B34FCC"/>
    <w:multiLevelType w:val="multilevel"/>
    <w:tmpl w:val="659C6DEE"/>
    <w:lvl w:ilvl="0">
      <w:start w:val="4"/>
      <w:numFmt w:val="decimal"/>
      <w:lvlText w:val="%1"/>
      <w:lvlJc w:val="left"/>
      <w:pPr>
        <w:ind w:left="3320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0" w:hanging="380"/>
        <w:jc w:val="right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4060" w:hanging="501"/>
        <w:jc w:val="left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580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5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4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1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90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2" w:hanging="501"/>
      </w:pPr>
      <w:rPr>
        <w:rFonts w:hint="default"/>
      </w:rPr>
    </w:lvl>
  </w:abstractNum>
  <w:abstractNum w:abstractNumId="5" w15:restartNumberingAfterBreak="0">
    <w:nsid w:val="29AF60FE"/>
    <w:multiLevelType w:val="hybridMultilevel"/>
    <w:tmpl w:val="75C6CDD2"/>
    <w:lvl w:ilvl="0" w:tplc="A36624E0">
      <w:start w:val="39"/>
      <w:numFmt w:val="decimal"/>
      <w:lvlText w:val="%1"/>
      <w:lvlJc w:val="left"/>
      <w:pPr>
        <w:ind w:left="963" w:hanging="251"/>
        <w:jc w:val="left"/>
      </w:pPr>
      <w:rPr>
        <w:rFonts w:ascii="Arial" w:eastAsia="Arial" w:hAnsi="Arial" w:hint="default"/>
        <w:b/>
        <w:bCs/>
        <w:color w:val="58595B"/>
        <w:w w:val="100"/>
        <w:sz w:val="18"/>
        <w:szCs w:val="18"/>
      </w:rPr>
    </w:lvl>
    <w:lvl w:ilvl="1" w:tplc="F0742EAE">
      <w:start w:val="1"/>
      <w:numFmt w:val="lowerLetter"/>
      <w:lvlText w:val="(%2)"/>
      <w:lvlJc w:val="left"/>
      <w:pPr>
        <w:ind w:left="1683" w:hanging="360"/>
        <w:jc w:val="left"/>
      </w:pPr>
      <w:rPr>
        <w:rFonts w:ascii="Arial" w:eastAsia="Arial" w:hAnsi="Arial" w:hint="default"/>
        <w:color w:val="58595B"/>
        <w:w w:val="86"/>
        <w:sz w:val="18"/>
        <w:szCs w:val="18"/>
      </w:rPr>
    </w:lvl>
    <w:lvl w:ilvl="2" w:tplc="301AD96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25CBB7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6C8A635C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3B3A77F8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D0DE8762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4E66EE3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8" w:tplc="A50E7230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6" w15:restartNumberingAfterBreak="0">
    <w:nsid w:val="3C4D0533"/>
    <w:multiLevelType w:val="hybridMultilevel"/>
    <w:tmpl w:val="67489CB2"/>
    <w:lvl w:ilvl="0" w:tplc="FF48F848">
      <w:start w:val="1"/>
      <w:numFmt w:val="decimal"/>
      <w:lvlText w:val="(%1)"/>
      <w:lvlJc w:val="left"/>
      <w:pPr>
        <w:ind w:left="1323" w:hanging="360"/>
        <w:jc w:val="left"/>
      </w:pPr>
      <w:rPr>
        <w:rFonts w:ascii="Arial" w:eastAsia="Arial" w:hAnsi="Arial" w:hint="default"/>
        <w:color w:val="58595B"/>
        <w:w w:val="87"/>
        <w:sz w:val="18"/>
        <w:szCs w:val="18"/>
      </w:rPr>
    </w:lvl>
    <w:lvl w:ilvl="1" w:tplc="71AE7A4E">
      <w:start w:val="1"/>
      <w:numFmt w:val="lowerLetter"/>
      <w:lvlText w:val="(%2)"/>
      <w:lvlJc w:val="left"/>
      <w:pPr>
        <w:ind w:left="1683" w:hanging="360"/>
        <w:jc w:val="left"/>
      </w:pPr>
      <w:rPr>
        <w:rFonts w:ascii="Arial" w:eastAsia="Arial" w:hAnsi="Arial" w:hint="default"/>
        <w:color w:val="58595B"/>
        <w:w w:val="86"/>
        <w:sz w:val="18"/>
        <w:szCs w:val="18"/>
      </w:rPr>
    </w:lvl>
    <w:lvl w:ilvl="2" w:tplc="89D63C82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A540F18A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E452B7D0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44827C1C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CE121BE2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7" w:tplc="16FE965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8" w:tplc="AF0CE464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7" w15:restartNumberingAfterBreak="0">
    <w:nsid w:val="3D3E426A"/>
    <w:multiLevelType w:val="hybridMultilevel"/>
    <w:tmpl w:val="2480C3A2"/>
    <w:lvl w:ilvl="0" w:tplc="A656CB1C">
      <w:start w:val="1"/>
      <w:numFmt w:val="bullet"/>
      <w:lvlText w:val="•"/>
      <w:lvlJc w:val="left"/>
      <w:pPr>
        <w:ind w:left="774" w:hanging="360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1" w:tplc="90989C98">
      <w:start w:val="1"/>
      <w:numFmt w:val="bullet"/>
      <w:lvlText w:val="•"/>
      <w:lvlJc w:val="left"/>
      <w:pPr>
        <w:ind w:left="1323" w:hanging="360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2" w:tplc="FAC295C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91469506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4" w:tplc="B5C607E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5" w:tplc="2AB25C7C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6" w:tplc="81064818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7" w:tplc="365A9B0C">
      <w:start w:val="1"/>
      <w:numFmt w:val="bullet"/>
      <w:lvlText w:val="•"/>
      <w:lvlJc w:val="left"/>
      <w:pPr>
        <w:ind w:left="455" w:hanging="360"/>
      </w:pPr>
      <w:rPr>
        <w:rFonts w:hint="default"/>
      </w:rPr>
    </w:lvl>
    <w:lvl w:ilvl="8" w:tplc="9664297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</w:abstractNum>
  <w:abstractNum w:abstractNumId="8" w15:restartNumberingAfterBreak="0">
    <w:nsid w:val="55C06812"/>
    <w:multiLevelType w:val="hybridMultilevel"/>
    <w:tmpl w:val="A51ED94A"/>
    <w:lvl w:ilvl="0" w:tplc="9E940562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hint="default"/>
        <w:color w:val="58595B"/>
        <w:w w:val="100"/>
        <w:sz w:val="18"/>
        <w:szCs w:val="18"/>
      </w:rPr>
    </w:lvl>
    <w:lvl w:ilvl="1" w:tplc="D1A07384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263E6D2A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7DA2265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231E7D3A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5" w:tplc="B3DEEF18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6" w:tplc="264C792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7" w:tplc="F17CA332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8" w:tplc="607AB026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18B6"/>
    <w:rsid w:val="002618B6"/>
    <w:rsid w:val="00351B8B"/>
    <w:rsid w:val="00C55DAD"/>
    <w:rsid w:val="00D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2291F5A5-1FAD-46EA-9B32-2BE3B46E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8B6"/>
  </w:style>
  <w:style w:type="paragraph" w:styleId="Heading1">
    <w:name w:val="heading 1"/>
    <w:basedOn w:val="Normal"/>
    <w:uiPriority w:val="1"/>
    <w:qFormat/>
    <w:rsid w:val="002618B6"/>
    <w:pPr>
      <w:ind w:left="963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2618B6"/>
    <w:pPr>
      <w:ind w:left="1443" w:hanging="48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618B6"/>
    <w:pPr>
      <w:spacing w:before="142"/>
      <w:ind w:left="963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618B6"/>
    <w:pPr>
      <w:spacing w:before="271"/>
      <w:ind w:left="2939"/>
    </w:pPr>
    <w:rPr>
      <w:rFonts w:ascii="Arial" w:eastAsia="Arial" w:hAnsi="Arial"/>
      <w:sz w:val="18"/>
      <w:szCs w:val="18"/>
    </w:rPr>
  </w:style>
  <w:style w:type="paragraph" w:styleId="TOC2">
    <w:name w:val="toc 2"/>
    <w:basedOn w:val="Normal"/>
    <w:uiPriority w:val="1"/>
    <w:qFormat/>
    <w:rsid w:val="002618B6"/>
    <w:pPr>
      <w:spacing w:before="271"/>
      <w:ind w:left="2940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rsid w:val="002618B6"/>
    <w:pPr>
      <w:spacing w:before="271"/>
      <w:ind w:left="3580" w:hanging="340"/>
    </w:pPr>
    <w:rPr>
      <w:rFonts w:ascii="Arial" w:eastAsia="Arial" w:hAnsi="Arial"/>
      <w:sz w:val="18"/>
      <w:szCs w:val="18"/>
    </w:rPr>
  </w:style>
  <w:style w:type="paragraph" w:styleId="TOC4">
    <w:name w:val="toc 4"/>
    <w:basedOn w:val="Normal"/>
    <w:uiPriority w:val="1"/>
    <w:qFormat/>
    <w:rsid w:val="002618B6"/>
    <w:pPr>
      <w:spacing w:before="271"/>
      <w:ind w:left="4060" w:hanging="500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rsid w:val="002618B6"/>
    <w:pPr>
      <w:spacing w:before="73"/>
      <w:ind w:left="3580"/>
    </w:pPr>
    <w:rPr>
      <w:rFonts w:ascii="Arial" w:eastAsia="Arial" w:hAnsi="Arial"/>
      <w:sz w:val="18"/>
      <w:szCs w:val="18"/>
    </w:rPr>
  </w:style>
  <w:style w:type="paragraph" w:styleId="TOC6">
    <w:name w:val="toc 6"/>
    <w:basedOn w:val="Normal"/>
    <w:uiPriority w:val="1"/>
    <w:qFormat/>
    <w:rsid w:val="002618B6"/>
    <w:pPr>
      <w:spacing w:before="73"/>
      <w:ind w:left="4060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uiPriority w:val="1"/>
    <w:qFormat/>
    <w:rsid w:val="002618B6"/>
    <w:pPr>
      <w:spacing w:before="142"/>
      <w:ind w:left="9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618B6"/>
  </w:style>
  <w:style w:type="paragraph" w:customStyle="1" w:styleId="TableParagraph">
    <w:name w:val="Table Paragraph"/>
    <w:basedOn w:val="Normal"/>
    <w:uiPriority w:val="1"/>
    <w:qFormat/>
    <w:rsid w:val="002618B6"/>
  </w:style>
  <w:style w:type="paragraph" w:styleId="BalloonText">
    <w:name w:val="Balloon Text"/>
    <w:basedOn w:val="Normal"/>
    <w:link w:val="BalloonTextChar"/>
    <w:uiPriority w:val="99"/>
    <w:semiHidden/>
    <w:unhideWhenUsed/>
    <w:rsid w:val="00C55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B8B"/>
  </w:style>
  <w:style w:type="paragraph" w:styleId="Footer">
    <w:name w:val="footer"/>
    <w:basedOn w:val="Normal"/>
    <w:link w:val="FooterChar"/>
    <w:uiPriority w:val="99"/>
    <w:semiHidden/>
    <w:unhideWhenUsed/>
    <w:rsid w:val="0035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Medicine Board - Codes and Guidelines - Continuing Professional Development</vt:lpstr>
    </vt:vector>
  </TitlesOfParts>
  <Company>AHPRA</Company>
  <LinksUpToDate>false</LinksUpToDate>
  <CharactersWithSpaces>28874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and Guidelines - Continuing Professional Development</dc:title>
  <dc:creator>Chinese Medicine Board</dc:creator>
  <cp:keywords>Codes and Guidelines</cp:keywords>
  <cp:lastModifiedBy>Sheryl Kamath</cp:lastModifiedBy>
  <cp:revision>2</cp:revision>
  <dcterms:created xsi:type="dcterms:W3CDTF">2017-05-22T23:20:00Z</dcterms:created>
  <dcterms:modified xsi:type="dcterms:W3CDTF">2017-05-22T23:20:00Z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2017-05-05T00:00:00Z</vt:filetime>
  </property>
</Properties>
</file>