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1D14" w14:textId="77777777" w:rsidR="00083788" w:rsidRPr="00ED6B66" w:rsidRDefault="00083788" w:rsidP="00083788">
      <w:pPr>
        <w:pStyle w:val="AHPRADocumenttitle"/>
        <w:spacing w:before="0"/>
      </w:pPr>
      <w:bookmarkStart w:id="0" w:name="_GoBack"/>
      <w:bookmarkEnd w:id="0"/>
    </w:p>
    <w:p w14:paraId="545D5B96" w14:textId="77777777" w:rsidR="00083788" w:rsidRPr="0011356F" w:rsidRDefault="00083788" w:rsidP="00083788">
      <w:pPr>
        <w:pStyle w:val="AHPRADocumenttitle"/>
        <w:spacing w:before="0"/>
        <w:rPr>
          <w:highlight w:val="yellow"/>
        </w:rPr>
      </w:pPr>
      <w:r w:rsidRPr="0011356F">
        <w:rPr>
          <w:noProof/>
          <w:highlight w:val="yellow"/>
          <w:lang w:eastAsia="en-AU"/>
        </w:rPr>
        <w:drawing>
          <wp:anchor distT="0" distB="0" distL="114300" distR="114300" simplePos="0" relativeHeight="251661312" behindDoc="0" locked="0" layoutInCell="1" allowOverlap="1" wp14:anchorId="19C770AB" wp14:editId="133A1210">
            <wp:simplePos x="0" y="0"/>
            <wp:positionH relativeFrom="margin">
              <wp:posOffset>4757496</wp:posOffset>
            </wp:positionH>
            <wp:positionV relativeFrom="margin">
              <wp:posOffset>-435432</wp:posOffset>
            </wp:positionV>
            <wp:extent cx="1462126" cy="1316736"/>
            <wp:effectExtent l="0" t="0" r="0" b="0"/>
            <wp:wrapSquare wrapText="bothSides"/>
            <wp:docPr id="1" name="Picture 0" descr="Chinese Medicine Board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PRA_ChineseMedicineBoardofAustralia_SPOT.jpg"/>
                    <pic:cNvPicPr/>
                  </pic:nvPicPr>
                  <pic:blipFill>
                    <a:blip r:embed="rId8"/>
                    <a:stretch>
                      <a:fillRect/>
                    </a:stretch>
                  </pic:blipFill>
                  <pic:spPr>
                    <a:xfrm>
                      <a:off x="0" y="0"/>
                      <a:ext cx="1463040" cy="1316355"/>
                    </a:xfrm>
                    <a:prstGeom prst="rect">
                      <a:avLst/>
                    </a:prstGeom>
                  </pic:spPr>
                </pic:pic>
              </a:graphicData>
            </a:graphic>
          </wp:anchor>
        </w:drawing>
      </w:r>
    </w:p>
    <w:p w14:paraId="1C8F62BC" w14:textId="77777777" w:rsidR="00083788" w:rsidRPr="0011356F" w:rsidRDefault="00083788" w:rsidP="00824C04">
      <w:pPr>
        <w:pStyle w:val="AHPRADocumenttitle"/>
        <w:spacing w:before="0" w:after="0"/>
        <w:rPr>
          <w:highlight w:val="yellow"/>
        </w:rPr>
      </w:pPr>
    </w:p>
    <w:p w14:paraId="43CB8696" w14:textId="77777777" w:rsidR="00083788" w:rsidRPr="0011356F" w:rsidRDefault="00172AFF" w:rsidP="00083788">
      <w:pPr>
        <w:pStyle w:val="AHPRADocumenttitle"/>
        <w:spacing w:before="0"/>
      </w:pPr>
      <w:r w:rsidRPr="0011356F">
        <w:rPr>
          <w:noProof/>
          <w:lang w:eastAsia="en-AU"/>
        </w:rPr>
        <mc:AlternateContent>
          <mc:Choice Requires="wps">
            <w:drawing>
              <wp:anchor distT="4294967291" distB="4294967291" distL="114300" distR="114300" simplePos="0" relativeHeight="251660288" behindDoc="0" locked="0" layoutInCell="1" allowOverlap="1" wp14:anchorId="35D39D4C" wp14:editId="124629E7">
                <wp:simplePos x="0" y="0"/>
                <wp:positionH relativeFrom="column">
                  <wp:posOffset>-6044565</wp:posOffset>
                </wp:positionH>
                <wp:positionV relativeFrom="paragraph">
                  <wp:posOffset>338454</wp:posOffset>
                </wp:positionV>
                <wp:extent cx="43434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F41CB" id="_x0000_t32" coordsize="21600,21600" o:spt="32" o:oned="t" path="m,l21600,21600e" filled="f">
                <v:path arrowok="t" fillok="f" o:connecttype="none"/>
                <o:lock v:ext="edit" shapetype="t"/>
              </v:shapetype>
              <v:shape id="AutoShape 3" o:spid="_x0000_s1026" type="#_x0000_t32" style="position:absolute;margin-left:-475.95pt;margin-top:26.65pt;width:34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"/>
            </w:pict>
          </mc:Fallback>
        </mc:AlternateContent>
      </w:r>
      <w:r w:rsidR="00083788" w:rsidRPr="0011356F">
        <w:t>Communiqué: Chinese Medicine Board of Australia</w:t>
      </w:r>
    </w:p>
    <w:p w14:paraId="71F6FC7C" w14:textId="508315D5" w:rsidR="00083788" w:rsidRPr="0011356F" w:rsidRDefault="00446CFE" w:rsidP="00083788">
      <w:pPr>
        <w:pStyle w:val="AHPRADocumentsubheading"/>
        <w:spacing w:after="120"/>
      </w:pPr>
      <w:r w:rsidRPr="0011356F">
        <w:br/>
      </w:r>
      <w:r w:rsidR="0011356F" w:rsidRPr="0011356F">
        <w:t>March</w:t>
      </w:r>
      <w:r w:rsidR="00E65E3E" w:rsidRPr="0011356F">
        <w:t xml:space="preserve"> 2019</w:t>
      </w:r>
      <w:r w:rsidR="009C557D" w:rsidRPr="0011356F">
        <w:t xml:space="preserve"> </w:t>
      </w:r>
      <w:r w:rsidR="00083788" w:rsidRPr="0011356F">
        <w:t>meeting</w:t>
      </w:r>
    </w:p>
    <w:p w14:paraId="2B4112A4" w14:textId="0D712411" w:rsidR="00083788" w:rsidRPr="0011356F" w:rsidRDefault="0011356F" w:rsidP="00083788">
      <w:pPr>
        <w:pStyle w:val="AHPRAbody"/>
      </w:pPr>
      <w:r w:rsidRPr="0011356F">
        <w:t>The 83</w:t>
      </w:r>
      <w:r w:rsidRPr="0011356F">
        <w:rPr>
          <w:vertAlign w:val="superscript"/>
        </w:rPr>
        <w:t>rd</w:t>
      </w:r>
      <w:r w:rsidRPr="0011356F">
        <w:t xml:space="preserve"> </w:t>
      </w:r>
      <w:r w:rsidR="00083788" w:rsidRPr="0011356F">
        <w:t xml:space="preserve">meeting of the Chinese Medicine Board of Australia (the Board) was held on </w:t>
      </w:r>
      <w:r w:rsidRPr="0011356F">
        <w:t>26</w:t>
      </w:r>
      <w:r w:rsidR="00E65E3E" w:rsidRPr="0011356F">
        <w:t xml:space="preserve"> March 2019</w:t>
      </w:r>
      <w:r w:rsidR="00596FB2" w:rsidRPr="0011356F">
        <w:t xml:space="preserve"> in Melbourne.</w:t>
      </w:r>
      <w:r w:rsidR="00CF0D69" w:rsidRPr="0011356F">
        <w:t xml:space="preserve"> The Board did not hold a meeting in </w:t>
      </w:r>
      <w:r w:rsidR="00E65E3E" w:rsidRPr="0011356F">
        <w:t>January</w:t>
      </w:r>
      <w:r w:rsidR="00CF0D69" w:rsidRPr="0011356F">
        <w:t>.</w:t>
      </w:r>
    </w:p>
    <w:p w14:paraId="7A74DF23" w14:textId="77777777" w:rsidR="00FD58E7" w:rsidRPr="0011356F" w:rsidRDefault="00FD58E7" w:rsidP="00FD58E7">
      <w:pPr>
        <w:pStyle w:val="AHPRAbody"/>
      </w:pPr>
      <w:r w:rsidRPr="0011356F">
        <w:t xml:space="preserve">This communiqué provides details on the main decisions made at the meeting. It is also published on the Board’s </w:t>
      </w:r>
      <w:hyperlink r:id="rId9" w:history="1">
        <w:r w:rsidRPr="0011356F">
          <w:t>website</w:t>
        </w:r>
      </w:hyperlink>
      <w:r w:rsidRPr="0011356F">
        <w:t xml:space="preserve"> and an announcement via email is sent to a broad range of stakeholders. Please forward the communiqué to colleagues who may be interested in the Board’s work.</w:t>
      </w:r>
    </w:p>
    <w:p w14:paraId="70A13F71" w14:textId="2F3CAD92" w:rsidR="00825539" w:rsidRPr="00F1422C" w:rsidRDefault="00825539" w:rsidP="002769AD">
      <w:pPr>
        <w:pStyle w:val="AHPRASubheading"/>
      </w:pPr>
      <w:r w:rsidRPr="00F1422C">
        <w:t>Chinese Medicine Reference Group</w:t>
      </w:r>
    </w:p>
    <w:p w14:paraId="0163E292" w14:textId="002949D3" w:rsidR="00F1422C" w:rsidRDefault="0021059B" w:rsidP="0021059B">
      <w:pPr>
        <w:pStyle w:val="AHPRAbodyboardparanumbered"/>
        <w:numPr>
          <w:ilvl w:val="0"/>
          <w:numId w:val="0"/>
        </w:numPr>
      </w:pPr>
      <w:r>
        <w:t>The Board recently decided to add</w:t>
      </w:r>
      <w:r w:rsidR="00F1422C">
        <w:t xml:space="preserve"> a recent graduate member to the Chinese </w:t>
      </w:r>
      <w:r w:rsidR="00E502A6">
        <w:t>M</w:t>
      </w:r>
      <w:r w:rsidR="00F1422C">
        <w:t>edicine Reference</w:t>
      </w:r>
      <w:r>
        <w:t xml:space="preserve"> </w:t>
      </w:r>
      <w:r w:rsidR="00F1422C">
        <w:t xml:space="preserve">Group </w:t>
      </w:r>
      <w:r w:rsidR="00E502A6">
        <w:t xml:space="preserve">(reference group) </w:t>
      </w:r>
      <w:r>
        <w:t xml:space="preserve">and a call for applications </w:t>
      </w:r>
      <w:r w:rsidR="00F1422C">
        <w:t xml:space="preserve">is due to </w:t>
      </w:r>
      <w:r>
        <w:t>close on Friday 29 March</w:t>
      </w:r>
      <w:r w:rsidR="00F1422C">
        <w:t>.</w:t>
      </w:r>
    </w:p>
    <w:p w14:paraId="617750E8" w14:textId="2F65C9C7" w:rsidR="00F1422C" w:rsidRPr="00F1422C" w:rsidRDefault="00F1422C" w:rsidP="00F1422C">
      <w:pPr>
        <w:pStyle w:val="AHPRASubheading"/>
      </w:pPr>
      <w:r w:rsidRPr="00F1422C">
        <w:t xml:space="preserve">National Scheme news </w:t>
      </w:r>
    </w:p>
    <w:p w14:paraId="3967CB31" w14:textId="77777777" w:rsidR="00F1422C" w:rsidRPr="00F1422C" w:rsidRDefault="00F1422C" w:rsidP="00F1422C">
      <w:pPr>
        <w:pStyle w:val="AHPRASubheading"/>
      </w:pPr>
      <w:r w:rsidRPr="00F1422C">
        <w:t xml:space="preserve">Have your say: How should we define ‘cultural safety’? </w:t>
      </w:r>
    </w:p>
    <w:p w14:paraId="5DEAFAC1" w14:textId="4B01DC73" w:rsidR="00F1422C" w:rsidRPr="00F1422C" w:rsidRDefault="00E502A6" w:rsidP="00F1422C">
      <w:pPr>
        <w:autoSpaceDE w:val="0"/>
        <w:autoSpaceDN w:val="0"/>
        <w:adjustRightInd w:val="0"/>
        <w:spacing w:after="0"/>
        <w:rPr>
          <w:rFonts w:cs="Arial"/>
          <w:color w:val="000000"/>
          <w:sz w:val="20"/>
          <w:szCs w:val="20"/>
        </w:rPr>
      </w:pPr>
      <w:r>
        <w:rPr>
          <w:rFonts w:cs="Arial"/>
          <w:color w:val="000000"/>
          <w:sz w:val="20"/>
          <w:szCs w:val="20"/>
        </w:rPr>
        <w:t>Australian Health Practitioner Regulation Agency (</w:t>
      </w:r>
      <w:r w:rsidR="00F1422C" w:rsidRPr="00F1422C">
        <w:rPr>
          <w:rFonts w:cs="Arial"/>
          <w:color w:val="000000"/>
          <w:sz w:val="20"/>
          <w:szCs w:val="20"/>
        </w:rPr>
        <w:t>AHPRA</w:t>
      </w:r>
      <w:r>
        <w:rPr>
          <w:rFonts w:cs="Arial"/>
          <w:color w:val="000000"/>
          <w:sz w:val="20"/>
          <w:szCs w:val="20"/>
        </w:rPr>
        <w:t>)</w:t>
      </w:r>
      <w:r w:rsidR="00F1422C" w:rsidRPr="00F1422C">
        <w:rPr>
          <w:rFonts w:cs="Arial"/>
          <w:color w:val="000000"/>
          <w:sz w:val="20"/>
          <w:szCs w:val="20"/>
        </w:rPr>
        <w:t xml:space="preserve">, the National Boards and Accreditation Authorities in the National Registration and Accreditation Scheme (the National Scheme) which regulates registered health practitioners in Australia have partnered with Aboriginal and Torres Strait Islander health leaders and the National Health Leadership Forum (NHLF) to release a </w:t>
      </w:r>
      <w:hyperlink r:id="rId10" w:history="1">
        <w:r w:rsidR="00F1422C" w:rsidRPr="00F1422C">
          <w:rPr>
            <w:rStyle w:val="Hyperlink"/>
            <w:rFonts w:cs="Arial"/>
            <w:sz w:val="20"/>
            <w:szCs w:val="20"/>
          </w:rPr>
          <w:t>public consultation</w:t>
        </w:r>
      </w:hyperlink>
      <w:r w:rsidR="00F1422C" w:rsidRPr="00F1422C">
        <w:rPr>
          <w:rFonts w:cs="Arial"/>
          <w:color w:val="000000"/>
          <w:sz w:val="20"/>
          <w:szCs w:val="20"/>
        </w:rPr>
        <w:t>.</w:t>
      </w:r>
    </w:p>
    <w:p w14:paraId="1CC48845" w14:textId="77777777" w:rsidR="00F1422C" w:rsidRPr="00F1422C" w:rsidRDefault="00F1422C" w:rsidP="00F1422C">
      <w:pPr>
        <w:autoSpaceDE w:val="0"/>
        <w:autoSpaceDN w:val="0"/>
        <w:adjustRightInd w:val="0"/>
        <w:spacing w:after="0"/>
        <w:rPr>
          <w:rFonts w:cs="Arial"/>
          <w:color w:val="000000"/>
          <w:sz w:val="20"/>
          <w:szCs w:val="20"/>
        </w:rPr>
      </w:pPr>
    </w:p>
    <w:p w14:paraId="1AA2A3CB" w14:textId="52403F68"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Together, they are seeking feedback on a proposed definition of ‘cultural safety’ to develop an agreed, national baseline definition that can be used as a foundation for embedding cultural safety across all functions in the National Scheme and for use by the </w:t>
      </w:r>
      <w:r w:rsidR="00E502A6">
        <w:rPr>
          <w:rFonts w:cs="Arial"/>
          <w:color w:val="000000"/>
          <w:sz w:val="20"/>
          <w:szCs w:val="20"/>
        </w:rPr>
        <w:t>NHLF</w:t>
      </w:r>
      <w:r w:rsidRPr="00F1422C">
        <w:rPr>
          <w:rFonts w:cs="Arial"/>
          <w:color w:val="000000"/>
          <w:sz w:val="20"/>
          <w:szCs w:val="20"/>
        </w:rPr>
        <w:t>.</w:t>
      </w:r>
    </w:p>
    <w:p w14:paraId="0656BD4A" w14:textId="77777777" w:rsidR="00F1422C" w:rsidRPr="00F1422C" w:rsidRDefault="00F1422C" w:rsidP="00F1422C">
      <w:pPr>
        <w:autoSpaceDE w:val="0"/>
        <w:autoSpaceDN w:val="0"/>
        <w:adjustRightInd w:val="0"/>
        <w:spacing w:after="0"/>
        <w:rPr>
          <w:rFonts w:cs="Arial"/>
          <w:color w:val="000000"/>
          <w:sz w:val="20"/>
          <w:szCs w:val="20"/>
        </w:rPr>
      </w:pPr>
    </w:p>
    <w:p w14:paraId="6C7268E0" w14:textId="05CD5CD0"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In total, there are 44 organisations represented in this consultation, which is being coordinated by the Aboriginal and Torres Strait Islander Health Strategy Group (the Strategy Group), which is convened by AHPRA, and the NHLF.</w:t>
      </w:r>
    </w:p>
    <w:p w14:paraId="031ECDEC" w14:textId="77777777" w:rsidR="00F1422C" w:rsidRPr="00F1422C" w:rsidRDefault="00F1422C" w:rsidP="00F1422C">
      <w:pPr>
        <w:autoSpaceDE w:val="0"/>
        <w:autoSpaceDN w:val="0"/>
        <w:adjustRightInd w:val="0"/>
        <w:spacing w:after="0"/>
        <w:rPr>
          <w:rFonts w:cs="Arial"/>
          <w:color w:val="000000"/>
          <w:sz w:val="20"/>
          <w:szCs w:val="20"/>
        </w:rPr>
      </w:pPr>
    </w:p>
    <w:p w14:paraId="7C2E5A2C" w14:textId="326E5DD9"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The consultation is a continuation of the work by the National Scheme’s Strategy Group that has achieving health equity for Aboriginal and Torres Strait Islander Peoples as its overall goal. Members of the Group include Aboriginal and Torres Strait Islander health leaders and members from AHPRA, National Boards, Accreditation Authorities and NSW Councils.</w:t>
      </w:r>
    </w:p>
    <w:p w14:paraId="42EC3C08" w14:textId="77777777" w:rsidR="00F1422C" w:rsidRPr="00F1422C" w:rsidRDefault="00F1422C" w:rsidP="00F1422C">
      <w:pPr>
        <w:autoSpaceDE w:val="0"/>
        <w:autoSpaceDN w:val="0"/>
        <w:adjustRightInd w:val="0"/>
        <w:spacing w:after="0"/>
        <w:rPr>
          <w:rFonts w:cs="Arial"/>
          <w:color w:val="000000"/>
          <w:sz w:val="20"/>
          <w:szCs w:val="20"/>
        </w:rPr>
      </w:pPr>
    </w:p>
    <w:p w14:paraId="1946537B" w14:textId="4F130FD8"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The six-week consultation is open to the public. Everyone interested in helping to shape the definition of ‘cultural safety’ that will be used in the National Scheme and by NHLF members is warmly invited to share their views.</w:t>
      </w:r>
    </w:p>
    <w:p w14:paraId="3C518EE1" w14:textId="77777777" w:rsidR="00F1422C" w:rsidRPr="00F1422C" w:rsidRDefault="00F1422C" w:rsidP="00F1422C">
      <w:pPr>
        <w:autoSpaceDE w:val="0"/>
        <w:autoSpaceDN w:val="0"/>
        <w:adjustRightInd w:val="0"/>
        <w:spacing w:after="0"/>
        <w:rPr>
          <w:rFonts w:cs="Arial"/>
          <w:color w:val="000000"/>
          <w:sz w:val="20"/>
          <w:szCs w:val="20"/>
        </w:rPr>
      </w:pPr>
    </w:p>
    <w:p w14:paraId="39FD5526" w14:textId="2953AC49" w:rsidR="00F1422C" w:rsidRP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The </w:t>
      </w:r>
      <w:hyperlink r:id="rId11" w:history="1">
        <w:r w:rsidRPr="00F1422C">
          <w:rPr>
            <w:rStyle w:val="Hyperlink"/>
            <w:rFonts w:cs="Arial"/>
            <w:sz w:val="20"/>
            <w:szCs w:val="20"/>
          </w:rPr>
          <w:t>consultation</w:t>
        </w:r>
      </w:hyperlink>
      <w:r w:rsidRPr="00F1422C">
        <w:rPr>
          <w:rFonts w:cs="Arial"/>
          <w:color w:val="000000"/>
          <w:sz w:val="20"/>
          <w:szCs w:val="20"/>
        </w:rPr>
        <w:t xml:space="preserve"> is open until 5:00pm, Wednesday 15 May 2019.</w:t>
      </w:r>
    </w:p>
    <w:p w14:paraId="676F7613" w14:textId="77777777" w:rsidR="00F1422C" w:rsidRPr="00F1422C" w:rsidRDefault="00F1422C" w:rsidP="00F1422C">
      <w:pPr>
        <w:autoSpaceDE w:val="0"/>
        <w:autoSpaceDN w:val="0"/>
        <w:adjustRightInd w:val="0"/>
        <w:spacing w:after="0"/>
        <w:rPr>
          <w:rFonts w:cs="Arial"/>
          <w:color w:val="000000"/>
          <w:sz w:val="20"/>
          <w:szCs w:val="20"/>
        </w:rPr>
      </w:pPr>
    </w:p>
    <w:p w14:paraId="46B866E0" w14:textId="0A0525B2" w:rsidR="00F1422C" w:rsidRP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Help define this important term for the National Scheme. For more information read the </w:t>
      </w:r>
      <w:hyperlink r:id="rId12" w:history="1">
        <w:r w:rsidR="00833089">
          <w:rPr>
            <w:rStyle w:val="Hyperlink"/>
            <w:sz w:val="20"/>
            <w:szCs w:val="20"/>
          </w:rPr>
          <w:t>media release</w:t>
        </w:r>
      </w:hyperlink>
      <w:r w:rsidRPr="00F1422C">
        <w:rPr>
          <w:rStyle w:val="Hyperlink"/>
          <w:sz w:val="20"/>
          <w:szCs w:val="20"/>
        </w:rPr>
        <w:t xml:space="preserve"> </w:t>
      </w:r>
      <w:r w:rsidRPr="00F1422C">
        <w:rPr>
          <w:rFonts w:cs="Arial"/>
          <w:color w:val="000000"/>
          <w:sz w:val="20"/>
          <w:szCs w:val="20"/>
        </w:rPr>
        <w:t>on the AHPRA website.</w:t>
      </w:r>
    </w:p>
    <w:p w14:paraId="2B4F7193" w14:textId="77777777" w:rsidR="00F1422C" w:rsidRPr="00F1422C" w:rsidRDefault="00F1422C" w:rsidP="00F1422C">
      <w:pPr>
        <w:pStyle w:val="AHPRASubheading"/>
      </w:pPr>
      <w:r w:rsidRPr="00F1422C">
        <w:t xml:space="preserve">Titles in health advertising – how to get it right </w:t>
      </w:r>
    </w:p>
    <w:p w14:paraId="21C4D1D9" w14:textId="13A25EC8"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A new resource to help practitioners understand their legal obligations when using titles in health advertising addresses the uncertainty some </w:t>
      </w:r>
      <w:r w:rsidR="00833089">
        <w:rPr>
          <w:rFonts w:cs="Arial"/>
          <w:color w:val="000000"/>
          <w:sz w:val="20"/>
          <w:szCs w:val="20"/>
        </w:rPr>
        <w:t>Chinese medicine practitioner</w:t>
      </w:r>
      <w:r w:rsidR="00833089" w:rsidRPr="00F1422C">
        <w:rPr>
          <w:rFonts w:cs="Arial"/>
          <w:color w:val="000000"/>
          <w:sz w:val="20"/>
          <w:szCs w:val="20"/>
        </w:rPr>
        <w:t xml:space="preserve">s </w:t>
      </w:r>
      <w:r w:rsidRPr="00F1422C">
        <w:rPr>
          <w:rFonts w:cs="Arial"/>
          <w:color w:val="000000"/>
          <w:sz w:val="20"/>
          <w:szCs w:val="20"/>
        </w:rPr>
        <w:t>might have around this issue.</w:t>
      </w:r>
    </w:p>
    <w:p w14:paraId="1070D4D5" w14:textId="77777777" w:rsidR="00F1422C" w:rsidRPr="00F1422C" w:rsidRDefault="00F1422C" w:rsidP="00F1422C">
      <w:pPr>
        <w:autoSpaceDE w:val="0"/>
        <w:autoSpaceDN w:val="0"/>
        <w:adjustRightInd w:val="0"/>
        <w:spacing w:after="0"/>
        <w:rPr>
          <w:rFonts w:cs="Arial"/>
          <w:color w:val="000000"/>
          <w:sz w:val="20"/>
          <w:szCs w:val="20"/>
        </w:rPr>
      </w:pPr>
    </w:p>
    <w:p w14:paraId="16B32336" w14:textId="53A1B36A"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Misuse of a protected title, specialist title or endorsements is an offence under sections 113-119 of the National Law or may constitute behaviour for which health, conduct or performance action may be taken against a registered health practitioner under Part 8 of the National Law. </w:t>
      </w:r>
    </w:p>
    <w:p w14:paraId="7D6CC0A5" w14:textId="77777777" w:rsidR="00F1422C" w:rsidRPr="00F1422C" w:rsidRDefault="00F1422C" w:rsidP="00F1422C">
      <w:pPr>
        <w:autoSpaceDE w:val="0"/>
        <w:autoSpaceDN w:val="0"/>
        <w:adjustRightInd w:val="0"/>
        <w:spacing w:after="0"/>
        <w:rPr>
          <w:rFonts w:cs="Arial"/>
          <w:color w:val="000000"/>
          <w:sz w:val="20"/>
          <w:szCs w:val="20"/>
        </w:rPr>
      </w:pPr>
    </w:p>
    <w:p w14:paraId="715A9CFD" w14:textId="35310142"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However, advertisers should also be aware that while use of some titles may not necessarily breach title protections under sections 113-119, they may be considered false, misleading or deceptive under the advertising provisions in the National Law (section 133).</w:t>
      </w:r>
    </w:p>
    <w:p w14:paraId="340A0A8F" w14:textId="0043D1AA" w:rsidR="00F1422C" w:rsidRDefault="00F1422C" w:rsidP="00F1422C">
      <w:pPr>
        <w:autoSpaceDE w:val="0"/>
        <w:autoSpaceDN w:val="0"/>
        <w:adjustRightInd w:val="0"/>
        <w:spacing w:after="0"/>
        <w:rPr>
          <w:rFonts w:cs="Arial"/>
          <w:color w:val="000000"/>
          <w:sz w:val="20"/>
          <w:szCs w:val="20"/>
        </w:rPr>
      </w:pPr>
    </w:p>
    <w:p w14:paraId="5496E88A" w14:textId="735A2F35"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The titles tool will help practitioners understand how titles can be used in advertising. It also outlines some of the common pitfalls that can result in titles being considered misleading under the National Law. </w:t>
      </w:r>
    </w:p>
    <w:p w14:paraId="65D20A00" w14:textId="77777777" w:rsidR="00F1422C" w:rsidRPr="00F1422C" w:rsidRDefault="00F1422C" w:rsidP="00F1422C">
      <w:pPr>
        <w:autoSpaceDE w:val="0"/>
        <w:autoSpaceDN w:val="0"/>
        <w:adjustRightInd w:val="0"/>
        <w:spacing w:after="0"/>
        <w:rPr>
          <w:rFonts w:cs="Arial"/>
          <w:color w:val="000000"/>
          <w:sz w:val="20"/>
          <w:szCs w:val="20"/>
        </w:rPr>
      </w:pPr>
    </w:p>
    <w:p w14:paraId="3C63DEBC" w14:textId="7030B0A0" w:rsid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The titles tool is the latest in a series of </w:t>
      </w:r>
      <w:hyperlink r:id="rId13" w:tgtFrame="_blank" w:history="1">
        <w:r w:rsidRPr="00F1422C">
          <w:rPr>
            <w:rFonts w:eastAsiaTheme="minorHAnsi"/>
            <w:color w:val="0000FF"/>
            <w:sz w:val="20"/>
            <w:szCs w:val="20"/>
            <w:u w:val="single"/>
            <w:lang w:val="en" w:eastAsia="en-AU"/>
          </w:rPr>
          <w:t>resources and support materials</w:t>
        </w:r>
      </w:hyperlink>
      <w:r w:rsidR="00833089" w:rsidRPr="00163DDD">
        <w:rPr>
          <w:rFonts w:eastAsiaTheme="minorHAnsi"/>
          <w:color w:val="0000FF"/>
          <w:sz w:val="20"/>
          <w:szCs w:val="20"/>
          <w:lang w:val="en" w:eastAsia="en-AU"/>
        </w:rPr>
        <w:t xml:space="preserve"> </w:t>
      </w:r>
      <w:r w:rsidRPr="00F1422C">
        <w:rPr>
          <w:rFonts w:cs="Arial"/>
          <w:color w:val="000000"/>
          <w:sz w:val="20"/>
          <w:szCs w:val="20"/>
        </w:rPr>
        <w:t xml:space="preserve">developed by AHPRA and National Boards to help health practitioners, healthcare providers and other advertisers of regulated health services check and correct their advertising so it complies with the National Law. </w:t>
      </w:r>
    </w:p>
    <w:p w14:paraId="51ACE984" w14:textId="77777777" w:rsidR="00F1422C" w:rsidRPr="00F1422C" w:rsidRDefault="00F1422C" w:rsidP="00F1422C">
      <w:pPr>
        <w:autoSpaceDE w:val="0"/>
        <w:autoSpaceDN w:val="0"/>
        <w:adjustRightInd w:val="0"/>
        <w:spacing w:after="0"/>
        <w:rPr>
          <w:rFonts w:cs="Arial"/>
          <w:color w:val="000000"/>
          <w:sz w:val="20"/>
          <w:szCs w:val="20"/>
        </w:rPr>
      </w:pPr>
    </w:p>
    <w:p w14:paraId="5E649BA6" w14:textId="09ADB7D8" w:rsidR="00F1422C" w:rsidRPr="00F1422C" w:rsidRDefault="00F1422C" w:rsidP="00F1422C">
      <w:pPr>
        <w:autoSpaceDE w:val="0"/>
        <w:autoSpaceDN w:val="0"/>
        <w:adjustRightInd w:val="0"/>
        <w:spacing w:after="0"/>
        <w:rPr>
          <w:rFonts w:cs="Arial"/>
          <w:color w:val="000000"/>
          <w:sz w:val="20"/>
          <w:szCs w:val="20"/>
        </w:rPr>
      </w:pPr>
      <w:r w:rsidRPr="00F1422C">
        <w:rPr>
          <w:rFonts w:cs="Arial"/>
          <w:color w:val="000000"/>
          <w:sz w:val="20"/>
          <w:szCs w:val="20"/>
        </w:rPr>
        <w:t xml:space="preserve">The </w:t>
      </w:r>
      <w:hyperlink r:id="rId14" w:history="1">
        <w:r w:rsidRPr="00F1422C">
          <w:rPr>
            <w:color w:val="0000FF"/>
            <w:sz w:val="20"/>
            <w:szCs w:val="20"/>
            <w:u w:val="single"/>
            <w:lang w:val="en-US"/>
          </w:rPr>
          <w:t>titles tool</w:t>
        </w:r>
      </w:hyperlink>
      <w:r w:rsidRPr="00163DDD">
        <w:rPr>
          <w:color w:val="0000FF"/>
          <w:sz w:val="20"/>
          <w:szCs w:val="20"/>
          <w:lang w:val="en-US"/>
        </w:rPr>
        <w:t xml:space="preserve"> </w:t>
      </w:r>
      <w:r w:rsidRPr="00F1422C">
        <w:rPr>
          <w:rFonts w:cs="Arial"/>
          <w:color w:val="000000"/>
          <w:sz w:val="20"/>
          <w:szCs w:val="20"/>
        </w:rPr>
        <w:t xml:space="preserve">is available in the Advertising resources section of the AHPRA website. </w:t>
      </w:r>
      <w:r>
        <w:rPr>
          <w:rFonts w:cs="Arial"/>
          <w:color w:val="000000"/>
          <w:sz w:val="20"/>
          <w:szCs w:val="20"/>
        </w:rPr>
        <w:t xml:space="preserve"> </w:t>
      </w:r>
    </w:p>
    <w:p w14:paraId="64EF74F6" w14:textId="77777777" w:rsidR="00F1422C" w:rsidRDefault="00F1422C" w:rsidP="00F1422C">
      <w:pPr>
        <w:autoSpaceDE w:val="0"/>
        <w:autoSpaceDN w:val="0"/>
        <w:adjustRightInd w:val="0"/>
        <w:spacing w:after="0"/>
        <w:rPr>
          <w:rFonts w:cs="Arial"/>
          <w:b/>
          <w:bCs/>
          <w:color w:val="000000"/>
          <w:sz w:val="20"/>
          <w:szCs w:val="20"/>
        </w:rPr>
      </w:pPr>
    </w:p>
    <w:p w14:paraId="54B428D6" w14:textId="69A7C9A4" w:rsidR="00F1422C" w:rsidRPr="00F1422C" w:rsidRDefault="00F1422C" w:rsidP="00F1422C">
      <w:pPr>
        <w:autoSpaceDE w:val="0"/>
        <w:autoSpaceDN w:val="0"/>
        <w:adjustRightInd w:val="0"/>
        <w:spacing w:after="0"/>
        <w:rPr>
          <w:rFonts w:cs="Arial"/>
          <w:color w:val="000000"/>
          <w:sz w:val="20"/>
          <w:szCs w:val="20"/>
        </w:rPr>
      </w:pPr>
      <w:r w:rsidRPr="00F1422C">
        <w:rPr>
          <w:rFonts w:cs="Arial"/>
          <w:b/>
          <w:bCs/>
          <w:color w:val="000000"/>
          <w:sz w:val="20"/>
          <w:szCs w:val="20"/>
        </w:rPr>
        <w:t xml:space="preserve">COAG Health Council communiqué </w:t>
      </w:r>
    </w:p>
    <w:p w14:paraId="777D722A" w14:textId="675D960B" w:rsidR="00F1422C" w:rsidRDefault="00F1422C" w:rsidP="00F1422C">
      <w:pPr>
        <w:pStyle w:val="AHPRASubheading"/>
        <w:rPr>
          <w:rFonts w:cs="Arial"/>
          <w:b w:val="0"/>
          <w:color w:val="000000"/>
          <w:szCs w:val="20"/>
        </w:rPr>
      </w:pPr>
      <w:r w:rsidRPr="00F1422C">
        <w:rPr>
          <w:rFonts w:cs="Arial"/>
          <w:b w:val="0"/>
          <w:color w:val="000000"/>
          <w:szCs w:val="20"/>
        </w:rPr>
        <w:t>The COAG Health Council met on Friday 8 March in Adelaide. Items of relevance included a plan to develop a medical workforce strategy, a briefing on the Dental Board</w:t>
      </w:r>
      <w:r w:rsidR="00833089">
        <w:rPr>
          <w:rFonts w:cs="Arial"/>
          <w:b w:val="0"/>
          <w:color w:val="000000"/>
          <w:szCs w:val="20"/>
        </w:rPr>
        <w:t xml:space="preserve"> of Australia</w:t>
      </w:r>
      <w:r w:rsidRPr="00F1422C">
        <w:rPr>
          <w:rFonts w:cs="Arial"/>
          <w:b w:val="0"/>
          <w:color w:val="000000"/>
          <w:szCs w:val="20"/>
        </w:rPr>
        <w:t xml:space="preserve">’s proposed revised scope of practice standard, cultural safety for health professionals, and; options for a nationally consistent approach to the regulation of spinal manipulation of children. A copy of the Communique can be accessed </w:t>
      </w:r>
      <w:hyperlink r:id="rId15" w:history="1">
        <w:r w:rsidRPr="00F1422C">
          <w:rPr>
            <w:rStyle w:val="Hyperlink"/>
            <w:b w:val="0"/>
            <w:szCs w:val="20"/>
          </w:rPr>
          <w:t>here</w:t>
        </w:r>
      </w:hyperlink>
      <w:r w:rsidRPr="00F1422C">
        <w:rPr>
          <w:rFonts w:cs="Arial"/>
          <w:b w:val="0"/>
          <w:color w:val="000000"/>
          <w:szCs w:val="20"/>
        </w:rPr>
        <w:t xml:space="preserve">. </w:t>
      </w:r>
    </w:p>
    <w:p w14:paraId="0C14FA07" w14:textId="346418A0" w:rsidR="006A616B" w:rsidRPr="0011356F" w:rsidRDefault="006A616B" w:rsidP="00F1422C">
      <w:pPr>
        <w:pStyle w:val="AHPRASubheading"/>
      </w:pPr>
      <w:r w:rsidRPr="0011356F">
        <w:t>Updating your contact details</w:t>
      </w:r>
    </w:p>
    <w:p w14:paraId="1BC89FBC" w14:textId="77777777" w:rsidR="006A616B" w:rsidRPr="0011356F" w:rsidRDefault="006A616B" w:rsidP="006A616B">
      <w:pPr>
        <w:pStyle w:val="AHPRAbody"/>
      </w:pPr>
      <w:r w:rsidRPr="0011356F">
        <w:t xml:space="preserve">To check or update the contact details you have lodged with AHPRA, access the online services panel for practitioners on the </w:t>
      </w:r>
      <w:hyperlink r:id="rId16" w:history="1">
        <w:r w:rsidRPr="0011356F">
          <w:rPr>
            <w:rStyle w:val="Hyperlink"/>
          </w:rPr>
          <w:t>home page</w:t>
        </w:r>
      </w:hyperlink>
      <w:r w:rsidRPr="0011356F">
        <w:t xml:space="preserve"> of the Board’s website and click </w:t>
      </w:r>
      <w:r w:rsidRPr="0011356F">
        <w:rPr>
          <w:i/>
        </w:rPr>
        <w:t>Update your contact details</w:t>
      </w:r>
      <w:r w:rsidRPr="0011356F">
        <w:t xml:space="preserve">. Enter your user ID, date of birth and password (please note that your user ID is not your registration number). If you can’t remember your user ID or password, </w:t>
      </w:r>
      <w:hyperlink r:id="rId17" w:history="1">
        <w:r w:rsidRPr="0011356F">
          <w:rPr>
            <w:rStyle w:val="Hyperlink"/>
          </w:rPr>
          <w:t>contact us online</w:t>
        </w:r>
      </w:hyperlink>
      <w:r w:rsidRPr="0011356F">
        <w:t>, or phone 1300 419 495 for help.</w:t>
      </w:r>
    </w:p>
    <w:p w14:paraId="5BE3C947" w14:textId="321108D4" w:rsidR="00E67849" w:rsidRPr="0011356F" w:rsidRDefault="00E67849" w:rsidP="000B160B">
      <w:pPr>
        <w:pStyle w:val="AHPRASubheading"/>
      </w:pPr>
      <w:r w:rsidRPr="0011356F">
        <w:t>Follow AHPRA on social media</w:t>
      </w:r>
    </w:p>
    <w:p w14:paraId="4CAD8195" w14:textId="77777777" w:rsidR="00E67849" w:rsidRPr="0011356F" w:rsidRDefault="00E67849" w:rsidP="00E67849">
      <w:pPr>
        <w:pStyle w:val="AHPRAbody"/>
        <w:rPr>
          <w:color w:val="0000FF"/>
          <w:szCs w:val="20"/>
        </w:rPr>
      </w:pPr>
      <w:r w:rsidRPr="0011356F">
        <w:t xml:space="preserve">Connect with AHPRA on </w:t>
      </w:r>
      <w:hyperlink r:id="rId18" w:history="1">
        <w:r w:rsidRPr="0011356F">
          <w:rPr>
            <w:rStyle w:val="Hyperlink"/>
          </w:rPr>
          <w:t>Facebook</w:t>
        </w:r>
      </w:hyperlink>
      <w:r w:rsidRPr="0011356F">
        <w:t xml:space="preserve">, </w:t>
      </w:r>
      <w:hyperlink r:id="rId19" w:history="1">
        <w:r w:rsidRPr="0011356F">
          <w:rPr>
            <w:rStyle w:val="Hyperlink"/>
          </w:rPr>
          <w:t>Twitter</w:t>
        </w:r>
      </w:hyperlink>
      <w:r w:rsidRPr="0011356F">
        <w:rPr>
          <w:rStyle w:val="Hyperlink"/>
          <w:color w:val="000000"/>
        </w:rPr>
        <w:t xml:space="preserve"> </w:t>
      </w:r>
      <w:r w:rsidRPr="0011356F">
        <w:rPr>
          <w:rStyle w:val="Hyperlink"/>
          <w:color w:val="000000"/>
          <w:u w:val="none"/>
        </w:rPr>
        <w:t>or</w:t>
      </w:r>
      <w:r w:rsidRPr="0011356F">
        <w:rPr>
          <w:rStyle w:val="Hyperlink"/>
          <w:color w:val="000000"/>
        </w:rPr>
        <w:t xml:space="preserve"> </w:t>
      </w:r>
      <w:hyperlink r:id="rId20" w:history="1">
        <w:r w:rsidRPr="0011356F">
          <w:rPr>
            <w:rStyle w:val="Hyperlink"/>
          </w:rPr>
          <w:t>LinkedIn</w:t>
        </w:r>
      </w:hyperlink>
      <w:r w:rsidRPr="0011356F">
        <w:rPr>
          <w:rStyle w:val="Hyperlink"/>
          <w:u w:val="none"/>
        </w:rPr>
        <w:t xml:space="preserve"> </w:t>
      </w:r>
      <w:r w:rsidRPr="0011356F">
        <w:rPr>
          <w:rStyle w:val="Hyperlink"/>
          <w:color w:val="000000"/>
          <w:u w:val="none"/>
        </w:rPr>
        <w:t>to receive information about important topics for your profession and participate in the discussion.</w:t>
      </w:r>
    </w:p>
    <w:tbl>
      <w:tblPr>
        <w:tblW w:w="0" w:type="auto"/>
        <w:tblCellMar>
          <w:left w:w="0" w:type="dxa"/>
          <w:right w:w="0" w:type="dxa"/>
        </w:tblCellMar>
        <w:tblLook w:val="04A0" w:firstRow="1" w:lastRow="0" w:firstColumn="1" w:lastColumn="0" w:noHBand="0" w:noVBand="1"/>
      </w:tblPr>
      <w:tblGrid>
        <w:gridCol w:w="495"/>
        <w:gridCol w:w="495"/>
        <w:gridCol w:w="465"/>
      </w:tblGrid>
      <w:tr w:rsidR="00E67849" w:rsidRPr="0011356F" w14:paraId="01FF5BCB" w14:textId="77777777" w:rsidTr="00B5182F">
        <w:trPr>
          <w:trHeight w:val="412"/>
        </w:trPr>
        <w:tc>
          <w:tcPr>
            <w:tcW w:w="495" w:type="dxa"/>
            <w:shd w:val="clear" w:color="auto" w:fill="FFFFFF"/>
            <w:hideMark/>
          </w:tcPr>
          <w:p w14:paraId="37511456" w14:textId="77777777" w:rsidR="00E67849" w:rsidRPr="0011356F" w:rsidRDefault="00E67849" w:rsidP="00B5182F">
            <w:pPr>
              <w:pStyle w:val="AHPRAbody"/>
            </w:pPr>
            <w:r w:rsidRPr="0011356F">
              <w:rPr>
                <w:noProof/>
                <w:lang w:eastAsia="en-AU"/>
              </w:rPr>
              <w:drawing>
                <wp:inline distT="0" distB="0" distL="0" distR="0" wp14:anchorId="28C24CB9" wp14:editId="41062BD3">
                  <wp:extent cx="295275" cy="295275"/>
                  <wp:effectExtent l="0" t="0" r="0" b="0"/>
                  <wp:docPr id="2" name="Picture 6" descr="cid:image001.png@01D29412.B22B9AD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png@01D29412.B22B9A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495" w:type="dxa"/>
            <w:shd w:val="clear" w:color="auto" w:fill="FFFFFF"/>
            <w:hideMark/>
          </w:tcPr>
          <w:p w14:paraId="3C85ED9A" w14:textId="77777777" w:rsidR="00E67849" w:rsidRPr="0011356F" w:rsidRDefault="00E67849" w:rsidP="00B5182F">
            <w:pPr>
              <w:pStyle w:val="AHPRAbody"/>
            </w:pPr>
            <w:r w:rsidRPr="0011356F">
              <w:rPr>
                <w:noProof/>
                <w:lang w:eastAsia="en-AU"/>
              </w:rPr>
              <w:drawing>
                <wp:inline distT="0" distB="0" distL="0" distR="0" wp14:anchorId="24CC1698" wp14:editId="448B8FFF">
                  <wp:extent cx="295275" cy="295275"/>
                  <wp:effectExtent l="0" t="0" r="0" b="0"/>
                  <wp:docPr id="6" name="Picture 5" descr="cid:image002.png@01D29412.B22B9A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2.png@01D29412.B22B9A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c>
        <w:tc>
          <w:tcPr>
            <w:tcW w:w="465" w:type="dxa"/>
            <w:shd w:val="clear" w:color="auto" w:fill="FFFFFF"/>
            <w:hideMark/>
          </w:tcPr>
          <w:p w14:paraId="78F8F5EC" w14:textId="77777777" w:rsidR="00E67849" w:rsidRPr="0011356F" w:rsidRDefault="00E67849" w:rsidP="00B5182F">
            <w:pPr>
              <w:pStyle w:val="AHPRAbody"/>
            </w:pPr>
            <w:r w:rsidRPr="0011356F">
              <w:rPr>
                <w:noProof/>
                <w:lang w:eastAsia="en-AU"/>
              </w:rPr>
              <w:drawing>
                <wp:inline distT="0" distB="0" distL="0" distR="0" wp14:anchorId="39200E1E" wp14:editId="1DCA5EA1">
                  <wp:extent cx="285750" cy="285750"/>
                  <wp:effectExtent l="0" t="0" r="0" b="0"/>
                  <wp:docPr id="7" name="Picture 4" descr="cid:image003.png@01D29412.B22B9A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3.png@01D29412.B22B9AD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14:paraId="3C71345E" w14:textId="77777777" w:rsidR="00E67849" w:rsidRPr="0011356F" w:rsidRDefault="00E67849" w:rsidP="000B160B">
      <w:pPr>
        <w:pStyle w:val="AHPRASubheading"/>
      </w:pPr>
      <w:r w:rsidRPr="0011356F">
        <w:t>Important information for practitioners</w:t>
      </w:r>
    </w:p>
    <w:p w14:paraId="5DF2C7C6" w14:textId="77777777" w:rsidR="00E67849" w:rsidRPr="0011356F" w:rsidRDefault="00E67849" w:rsidP="00E67849">
      <w:pPr>
        <w:pStyle w:val="AHPRAbody"/>
      </w:pPr>
      <w:r w:rsidRPr="0011356F">
        <w:t xml:space="preserve">The Board publishes a range of information about registration, including its expectations of practitioners, at </w:t>
      </w:r>
      <w:hyperlink r:id="rId27" w:history="1">
        <w:r w:rsidRPr="0011356F">
          <w:rPr>
            <w:rStyle w:val="Hyperlink"/>
          </w:rPr>
          <w:t>www.chinesemedicineboard.gov.au</w:t>
        </w:r>
      </w:hyperlink>
      <w:r w:rsidRPr="0011356F">
        <w:t>.</w:t>
      </w:r>
    </w:p>
    <w:p w14:paraId="45E6EEAA" w14:textId="77777777" w:rsidR="00E67849" w:rsidRPr="0011356F" w:rsidRDefault="00E67849" w:rsidP="00596FB2">
      <w:pPr>
        <w:pStyle w:val="AHPRABody0"/>
      </w:pPr>
      <w:r w:rsidRPr="0011356F">
        <w:t xml:space="preserve">For more details or help with questions about your registration, notifications or other matters relevant to the National Scheme, refer to information published on </w:t>
      </w:r>
      <w:hyperlink r:id="rId28" w:history="1">
        <w:r w:rsidRPr="0011356F">
          <w:rPr>
            <w:rStyle w:val="Hyperlink"/>
          </w:rPr>
          <w:t>www.ahpra.gov.au</w:t>
        </w:r>
      </w:hyperlink>
      <w:r w:rsidRPr="0011356F">
        <w:t xml:space="preserve"> or </w:t>
      </w:r>
      <w:hyperlink r:id="rId29" w:history="1">
        <w:r w:rsidRPr="0011356F">
          <w:rPr>
            <w:rStyle w:val="Hyperlink"/>
          </w:rPr>
          <w:t>contact AHPRA</w:t>
        </w:r>
      </w:hyperlink>
      <w:r w:rsidRPr="0011356F">
        <w:t xml:space="preserve">, send an </w:t>
      </w:r>
      <w:hyperlink r:id="rId30" w:history="1">
        <w:r w:rsidRPr="0011356F">
          <w:rPr>
            <w:rStyle w:val="Hyperlink"/>
          </w:rPr>
          <w:t>online enquiry form</w:t>
        </w:r>
      </w:hyperlink>
      <w:r w:rsidRPr="0011356F">
        <w:t xml:space="preserve"> or call on 1300 419 495.</w:t>
      </w:r>
    </w:p>
    <w:p w14:paraId="475ED3A3" w14:textId="3BE687F3" w:rsidR="005572C9" w:rsidRPr="0011356F" w:rsidRDefault="00CD3DD0" w:rsidP="000B160B">
      <w:pPr>
        <w:pStyle w:val="AHPRASubheading"/>
      </w:pPr>
      <w:r w:rsidRPr="0011356F">
        <w:t xml:space="preserve">Distinguished </w:t>
      </w:r>
      <w:r w:rsidR="005572C9" w:rsidRPr="0011356F">
        <w:t>Prof</w:t>
      </w:r>
      <w:r w:rsidR="000B6644" w:rsidRPr="0011356F">
        <w:t>essor</w:t>
      </w:r>
      <w:r w:rsidR="005572C9" w:rsidRPr="0011356F">
        <w:t xml:space="preserve"> Charlie </w:t>
      </w:r>
      <w:r w:rsidRPr="0011356F">
        <w:t xml:space="preserve">C. </w:t>
      </w:r>
      <w:proofErr w:type="spellStart"/>
      <w:r w:rsidR="005572C9" w:rsidRPr="0011356F">
        <w:t>Xue</w:t>
      </w:r>
      <w:proofErr w:type="spellEnd"/>
    </w:p>
    <w:p w14:paraId="1BE9F2ED" w14:textId="6AF08BD4" w:rsidR="00E67849" w:rsidRPr="0011356F" w:rsidRDefault="00E67849" w:rsidP="005572C9">
      <w:pPr>
        <w:pStyle w:val="AHPRAbodybold"/>
        <w:spacing w:after="0"/>
      </w:pPr>
      <w:r w:rsidRPr="0011356F">
        <w:t>Chair</w:t>
      </w:r>
    </w:p>
    <w:p w14:paraId="79193859" w14:textId="77777777" w:rsidR="00E67849" w:rsidRPr="0011356F" w:rsidRDefault="00E67849" w:rsidP="00596FB2">
      <w:pPr>
        <w:pStyle w:val="AHPRAbodybold"/>
      </w:pPr>
      <w:r w:rsidRPr="0011356F">
        <w:t>Chinese Medicine Board of Australia</w:t>
      </w:r>
    </w:p>
    <w:p w14:paraId="5793AEC2" w14:textId="31833F3A" w:rsidR="00E67849" w:rsidRPr="0011356F" w:rsidRDefault="0011356F" w:rsidP="00596FB2">
      <w:pPr>
        <w:pStyle w:val="AHPRABody0"/>
      </w:pPr>
      <w:r>
        <w:t>26</w:t>
      </w:r>
      <w:r w:rsidR="00E65E3E" w:rsidRPr="0011356F">
        <w:t xml:space="preserve"> March 2019</w:t>
      </w:r>
    </w:p>
    <w:p w14:paraId="57A42F34" w14:textId="77777777" w:rsidR="00E67849" w:rsidRPr="0011356F" w:rsidRDefault="00E67849" w:rsidP="00E67849">
      <w:pPr>
        <w:pStyle w:val="AHPRAbody"/>
        <w:rPr>
          <w:i/>
          <w:iCs/>
          <w:sz w:val="18"/>
          <w:szCs w:val="18"/>
        </w:rPr>
      </w:pPr>
      <w:r w:rsidRPr="0011356F">
        <w:rPr>
          <w:i/>
          <w:sz w:val="18"/>
          <w:szCs w:val="18"/>
        </w:rPr>
        <w:t xml:space="preserve">The </w:t>
      </w:r>
      <w:hyperlink r:id="rId31" w:history="1">
        <w:r w:rsidRPr="0011356F">
          <w:rPr>
            <w:rStyle w:val="Hyperlink"/>
            <w:i/>
            <w:iCs/>
            <w:color w:val="auto"/>
            <w:sz w:val="18"/>
            <w:szCs w:val="18"/>
          </w:rPr>
          <w:t>Chinese Medicine Board of Australia</w:t>
        </w:r>
      </w:hyperlink>
      <w:r w:rsidRPr="0011356F">
        <w:rPr>
          <w:i/>
          <w:iCs/>
          <w:sz w:val="18"/>
          <w:szCs w:val="18"/>
        </w:rPr>
        <w:t xml:space="preserve"> is the regulator of Chinese medicine practitioners in Australia and acts to protect the public by ensuring that suitably qualified and competent Chinese medicine practitioners are registered. The Board is responsible for developing registration standards, codes and guidelines for Chinese medicine practitioners and managing notifications (complaints)* about Chinese medicine practitioners and Chinese medicine students. The Board does this through its powers under the Health Practitioner Regulation National Law</w:t>
      </w:r>
      <w:r w:rsidR="00724ED8" w:rsidRPr="0011356F">
        <w:rPr>
          <w:i/>
          <w:iCs/>
          <w:sz w:val="18"/>
          <w:szCs w:val="18"/>
        </w:rPr>
        <w:t xml:space="preserve"> (the National Law)</w:t>
      </w:r>
      <w:r w:rsidRPr="0011356F">
        <w:rPr>
          <w:i/>
          <w:iCs/>
          <w:sz w:val="18"/>
          <w:szCs w:val="18"/>
        </w:rPr>
        <w:t>, as in force in each state and territory, and the National Registration and Accreditation Scheme</w:t>
      </w:r>
      <w:r w:rsidR="0007176D" w:rsidRPr="0011356F">
        <w:rPr>
          <w:i/>
          <w:iCs/>
          <w:sz w:val="18"/>
          <w:szCs w:val="18"/>
        </w:rPr>
        <w:t xml:space="preserve"> (the National Scheme)</w:t>
      </w:r>
      <w:r w:rsidRPr="0011356F">
        <w:rPr>
          <w:i/>
          <w:iCs/>
          <w:sz w:val="18"/>
          <w:szCs w:val="18"/>
        </w:rPr>
        <w:t xml:space="preserve">, supported by the Australian Health Practitioner Regulation Agency (AHPRA). The Board’s work in regulating Australia’s Chinese medicine practitioners in the public interest is underpinned by </w:t>
      </w:r>
      <w:hyperlink r:id="rId32" w:history="1">
        <w:r w:rsidRPr="0011356F">
          <w:rPr>
            <w:rStyle w:val="Hyperlink"/>
            <w:i/>
            <w:iCs/>
            <w:color w:val="auto"/>
            <w:sz w:val="18"/>
            <w:szCs w:val="18"/>
          </w:rPr>
          <w:t>regulatory principles</w:t>
        </w:r>
      </w:hyperlink>
      <w:r w:rsidRPr="0011356F">
        <w:rPr>
          <w:i/>
          <w:iCs/>
          <w:sz w:val="18"/>
          <w:szCs w:val="18"/>
        </w:rPr>
        <w:t xml:space="preserve">, which encourage a responsive, risk-based approach to regulation. </w:t>
      </w:r>
    </w:p>
    <w:p w14:paraId="50B3B8DA" w14:textId="79A92345" w:rsidR="00542B52" w:rsidRPr="00596FB2" w:rsidRDefault="00E67849" w:rsidP="00596FB2">
      <w:pPr>
        <w:autoSpaceDE w:val="0"/>
        <w:autoSpaceDN w:val="0"/>
        <w:adjustRightInd w:val="0"/>
        <w:spacing w:after="0"/>
        <w:rPr>
          <w:sz w:val="18"/>
          <w:szCs w:val="18"/>
        </w:rPr>
      </w:pPr>
      <w:r w:rsidRPr="0011356F">
        <w:rPr>
          <w:i/>
          <w:iCs/>
          <w:sz w:val="18"/>
          <w:szCs w:val="18"/>
        </w:rPr>
        <w:t xml:space="preserve">*Except in </w:t>
      </w:r>
      <w:r w:rsidR="00A951AC" w:rsidRPr="0011356F">
        <w:rPr>
          <w:i/>
          <w:iCs/>
          <w:sz w:val="18"/>
          <w:szCs w:val="18"/>
        </w:rPr>
        <w:t>NSW and QLD</w:t>
      </w:r>
      <w:r w:rsidR="00724ED8" w:rsidRPr="0011356F">
        <w:rPr>
          <w:i/>
          <w:iCs/>
          <w:sz w:val="18"/>
          <w:szCs w:val="18"/>
        </w:rPr>
        <w:t>,</w:t>
      </w:r>
      <w:r w:rsidRPr="0011356F">
        <w:rPr>
          <w:i/>
          <w:iCs/>
          <w:sz w:val="18"/>
          <w:szCs w:val="18"/>
        </w:rPr>
        <w:t xml:space="preserve"> which have co-regulatory arrangements.</w:t>
      </w:r>
    </w:p>
    <w:sectPr w:rsidR="00542B52" w:rsidRPr="00596FB2" w:rsidSect="00B05F55">
      <w:headerReference w:type="default" r:id="rId33"/>
      <w:footerReference w:type="even" r:id="rId34"/>
      <w:footerReference w:type="default" r:id="rId35"/>
      <w:headerReference w:type="first" r:id="rId36"/>
      <w:footerReference w:type="first" r:id="rId37"/>
      <w:pgSz w:w="11900" w:h="16840"/>
      <w:pgMar w:top="1135" w:right="1247" w:bottom="992" w:left="1247" w:header="284" w:footer="68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DAF8" w14:textId="77777777" w:rsidR="0026630E" w:rsidRDefault="0026630E" w:rsidP="00A50FC4">
      <w:pPr>
        <w:spacing w:after="0"/>
      </w:pPr>
      <w:r>
        <w:separator/>
      </w:r>
    </w:p>
  </w:endnote>
  <w:endnote w:type="continuationSeparator" w:id="0">
    <w:p w14:paraId="782E76A2" w14:textId="77777777" w:rsidR="0026630E" w:rsidRDefault="0026630E" w:rsidP="00A50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B5EE" w14:textId="77777777" w:rsidR="0026630E" w:rsidRDefault="0026630E">
    <w:pPr>
      <w:pStyle w:val="AHPRAfootnote"/>
      <w:framePr w:wrap="none" w:vAnchor="text" w:hAnchor="margin" w:xAlign="right" w:y="1"/>
    </w:pPr>
    <w:r>
      <w:fldChar w:fldCharType="begin"/>
    </w:r>
    <w:r>
      <w:instrText xml:space="preserve">PAGE  </w:instrText>
    </w:r>
    <w:r>
      <w:fldChar w:fldCharType="end"/>
    </w:r>
  </w:p>
  <w:p w14:paraId="227039EA" w14:textId="77777777" w:rsidR="0026630E" w:rsidRDefault="0026630E" w:rsidP="00B05F55">
    <w:pPr>
      <w:pStyle w:val="AHPRAfootnote"/>
      <w:ind w:right="360"/>
    </w:pPr>
  </w:p>
  <w:p w14:paraId="466A804D" w14:textId="77777777" w:rsidR="0026630E" w:rsidRDefault="002663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1F48" w14:textId="77777777" w:rsidR="0026630E" w:rsidRDefault="0026630E" w:rsidP="008804DD">
    <w:pPr>
      <w:pStyle w:val="AHPRApagenumber"/>
      <w:ind w:right="-92"/>
      <w:jc w:val="left"/>
    </w:pPr>
  </w:p>
  <w:p w14:paraId="027EFD7A" w14:textId="1F2141C5" w:rsidR="0026630E" w:rsidRDefault="00163DDD" w:rsidP="008804DD">
    <w:pPr>
      <w:pStyle w:val="AHPRApagenumber"/>
      <w:ind w:right="-233"/>
      <w:jc w:val="left"/>
    </w:pPr>
    <w:sdt>
      <w:sdtPr>
        <w:id w:val="258152036"/>
        <w:docPartObj>
          <w:docPartGallery w:val="Page Numbers (Bottom of Page)"/>
          <w:docPartUnique/>
        </w:docPartObj>
      </w:sdtPr>
      <w:sdtEndPr/>
      <w:sdtContent>
        <w:sdt>
          <w:sdtPr>
            <w:id w:val="565050523"/>
            <w:docPartObj>
              <w:docPartGallery w:val="Page Numbers (Top of Page)"/>
              <w:docPartUnique/>
            </w:docPartObj>
          </w:sdtPr>
          <w:sdtEndPr/>
          <w:sdtContent>
            <w:r w:rsidR="005572C9">
              <w:t xml:space="preserve">Communiqué – </w:t>
            </w:r>
            <w:r w:rsidR="00F1422C">
              <w:t xml:space="preserve">March </w:t>
            </w:r>
            <w:r w:rsidR="00145ECC">
              <w:t>2019</w:t>
            </w:r>
            <w:r w:rsidR="0026630E">
              <w:t xml:space="preserve"> meeting</w:t>
            </w:r>
            <w:r w:rsidR="0026630E">
              <w:tab/>
            </w:r>
            <w:r w:rsidR="0026630E">
              <w:tab/>
            </w:r>
            <w:r w:rsidR="0026630E">
              <w:tab/>
            </w:r>
            <w:r w:rsidR="0026630E">
              <w:tab/>
            </w:r>
            <w:r w:rsidR="0026630E">
              <w:tab/>
            </w:r>
            <w:r w:rsidR="0026630E">
              <w:tab/>
            </w:r>
            <w:r w:rsidR="0026630E">
              <w:tab/>
            </w:r>
            <w:r w:rsidR="0026630E">
              <w:tab/>
              <w:t xml:space="preserve">Page </w:t>
            </w:r>
            <w:r w:rsidR="0026630E">
              <w:rPr>
                <w:noProof/>
              </w:rPr>
              <w:fldChar w:fldCharType="begin"/>
            </w:r>
            <w:r w:rsidR="0026630E">
              <w:rPr>
                <w:noProof/>
              </w:rPr>
              <w:instrText xml:space="preserve"> PAGE </w:instrText>
            </w:r>
            <w:r w:rsidR="0026630E">
              <w:rPr>
                <w:noProof/>
              </w:rPr>
              <w:fldChar w:fldCharType="separate"/>
            </w:r>
            <w:r w:rsidR="006A616B">
              <w:rPr>
                <w:noProof/>
              </w:rPr>
              <w:t>4</w:t>
            </w:r>
            <w:r w:rsidR="0026630E">
              <w:rPr>
                <w:noProof/>
              </w:rPr>
              <w:fldChar w:fldCharType="end"/>
            </w:r>
            <w:r w:rsidR="0026630E">
              <w:t xml:space="preserve"> of </w:t>
            </w:r>
            <w:r w:rsidR="0026630E">
              <w:rPr>
                <w:noProof/>
              </w:rPr>
              <w:fldChar w:fldCharType="begin"/>
            </w:r>
            <w:r w:rsidR="0026630E">
              <w:rPr>
                <w:noProof/>
              </w:rPr>
              <w:instrText xml:space="preserve"> NUMPAGES  </w:instrText>
            </w:r>
            <w:r w:rsidR="0026630E">
              <w:rPr>
                <w:noProof/>
              </w:rPr>
              <w:fldChar w:fldCharType="separate"/>
            </w:r>
            <w:r w:rsidR="006A616B">
              <w:rPr>
                <w:noProof/>
              </w:rPr>
              <w:t>4</w:t>
            </w:r>
            <w:r w:rsidR="0026630E">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A914" w14:textId="77777777" w:rsidR="0026630E" w:rsidRPr="009B2719" w:rsidRDefault="0026630E" w:rsidP="00B05F55">
    <w:pPr>
      <w:pStyle w:val="AHPRAfirstpagefooter"/>
      <w:rPr>
        <w:color w:val="007DC3"/>
        <w:szCs w:val="18"/>
      </w:rPr>
    </w:pPr>
  </w:p>
  <w:p w14:paraId="3BB54ED0" w14:textId="77777777" w:rsidR="0026630E" w:rsidRPr="009B2719" w:rsidRDefault="0026630E" w:rsidP="00B05F55">
    <w:pPr>
      <w:pStyle w:val="AHPRAfirstpagefooter"/>
      <w:rPr>
        <w:szCs w:val="18"/>
      </w:rPr>
    </w:pPr>
    <w:r>
      <w:rPr>
        <w:color w:val="007DC3"/>
      </w:rPr>
      <w:t>Chinese Medicine</w:t>
    </w:r>
    <w:r w:rsidRPr="00E77E23">
      <w:t xml:space="preserve"> </w:t>
    </w:r>
    <w:r w:rsidRPr="008804DD">
      <w:t>B</w:t>
    </w:r>
    <w:r>
      <w:t>oard of Australia</w:t>
    </w:r>
  </w:p>
  <w:p w14:paraId="359D66A4" w14:textId="77777777" w:rsidR="0026630E" w:rsidRPr="007C681C" w:rsidRDefault="0026630E" w:rsidP="00B05F55">
    <w:pPr>
      <w:pStyle w:val="AHPRAfooter"/>
      <w:jc w:val="center"/>
    </w:pPr>
    <w:r w:rsidRPr="00AD312E">
      <w:t>www.</w:t>
    </w:r>
    <w:r w:rsidRPr="006A528C">
      <w:t>chinesemedicineboard</w:t>
    </w:r>
    <w:r w:rsidRPr="00AD312E">
      <w: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DE1D" w14:textId="77777777" w:rsidR="0026630E" w:rsidRDefault="0026630E" w:rsidP="00A50FC4">
      <w:pPr>
        <w:spacing w:after="0"/>
      </w:pPr>
      <w:r>
        <w:separator/>
      </w:r>
    </w:p>
  </w:footnote>
  <w:footnote w:type="continuationSeparator" w:id="0">
    <w:p w14:paraId="12F4E794" w14:textId="77777777" w:rsidR="0026630E" w:rsidRDefault="0026630E" w:rsidP="00A50F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A356" w14:textId="77777777" w:rsidR="0026630E" w:rsidRPr="00315933" w:rsidRDefault="0026630E" w:rsidP="00B05F55">
    <w:pPr>
      <w:ind w:left="-1134" w:right="-567"/>
      <w:jc w:val="right"/>
    </w:pPr>
  </w:p>
  <w:p w14:paraId="6027DD14" w14:textId="77777777" w:rsidR="0026630E" w:rsidRDefault="00266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252A" w14:textId="77777777" w:rsidR="0026630E" w:rsidRDefault="0026630E" w:rsidP="00B05F55">
    <w:pPr>
      <w:ind w:right="-51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9C770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700481"/>
    <w:multiLevelType w:val="hybridMultilevel"/>
    <w:tmpl w:val="0172E55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55397"/>
    <w:multiLevelType w:val="multilevel"/>
    <w:tmpl w:val="BE20683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42B23"/>
    <w:multiLevelType w:val="hybridMultilevel"/>
    <w:tmpl w:val="980ECF98"/>
    <w:lvl w:ilvl="0" w:tplc="816696CA">
      <w:start w:val="1"/>
      <w:numFmt w:val="decimal"/>
      <w:pStyle w:val="AHPRAbodyContextparanumbered"/>
      <w:lvlText w:val="%1."/>
      <w:lvlJc w:val="left"/>
      <w:pPr>
        <w:ind w:left="360" w:hanging="360"/>
      </w:pPr>
      <w:rPr>
        <w:rFonts w:ascii="Arial" w:hAnsi="Arial" w:hint="default"/>
        <w:b w:val="0"/>
        <w:i w:val="0"/>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A72AA"/>
    <w:multiLevelType w:val="multilevel"/>
    <w:tmpl w:val="6B1A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5" w15:restartNumberingAfterBreak="0">
    <w:nsid w:val="0C037DB3"/>
    <w:multiLevelType w:val="multilevel"/>
    <w:tmpl w:val="BE20683A"/>
    <w:numStyleLink w:val="AHPRANumberedheadinglist"/>
  </w:abstractNum>
  <w:abstractNum w:abstractNumId="6"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7" w15:restartNumberingAfterBreak="0">
    <w:nsid w:val="0F166B36"/>
    <w:multiLevelType w:val="multilevel"/>
    <w:tmpl w:val="65E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7EBB"/>
    <w:multiLevelType w:val="multilevel"/>
    <w:tmpl w:val="4628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4BB5"/>
    <w:multiLevelType w:val="multilevel"/>
    <w:tmpl w:val="431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556A3"/>
    <w:multiLevelType w:val="hybridMultilevel"/>
    <w:tmpl w:val="E7821B2C"/>
    <w:lvl w:ilvl="0" w:tplc="8292B876">
      <w:start w:val="1"/>
      <w:numFmt w:val="bullet"/>
      <w:lvlText w:val=""/>
      <w:lvlJc w:val="left"/>
      <w:pPr>
        <w:ind w:left="720" w:hanging="360"/>
      </w:pPr>
      <w:rPr>
        <w:rFonts w:ascii="Symbol" w:hAnsi="Symbol" w:hint="default"/>
      </w:rPr>
    </w:lvl>
    <w:lvl w:ilvl="1" w:tplc="32E874AE">
      <w:start w:val="1"/>
      <w:numFmt w:val="decimal"/>
      <w:lvlText w:val="%2."/>
      <w:lvlJc w:val="left"/>
      <w:pPr>
        <w:tabs>
          <w:tab w:val="num" w:pos="1440"/>
        </w:tabs>
        <w:ind w:left="1440" w:hanging="360"/>
      </w:pPr>
    </w:lvl>
    <w:lvl w:ilvl="2" w:tplc="A192D028">
      <w:start w:val="1"/>
      <w:numFmt w:val="decimal"/>
      <w:lvlText w:val="%3."/>
      <w:lvlJc w:val="left"/>
      <w:pPr>
        <w:tabs>
          <w:tab w:val="num" w:pos="2160"/>
        </w:tabs>
        <w:ind w:left="2160" w:hanging="360"/>
      </w:pPr>
    </w:lvl>
    <w:lvl w:ilvl="3" w:tplc="2AAA45FA">
      <w:start w:val="1"/>
      <w:numFmt w:val="decimal"/>
      <w:lvlText w:val="%4."/>
      <w:lvlJc w:val="left"/>
      <w:pPr>
        <w:tabs>
          <w:tab w:val="num" w:pos="2880"/>
        </w:tabs>
        <w:ind w:left="2880" w:hanging="360"/>
      </w:pPr>
    </w:lvl>
    <w:lvl w:ilvl="4" w:tplc="1BA6FF52">
      <w:start w:val="1"/>
      <w:numFmt w:val="decimal"/>
      <w:lvlText w:val="%5."/>
      <w:lvlJc w:val="left"/>
      <w:pPr>
        <w:tabs>
          <w:tab w:val="num" w:pos="3600"/>
        </w:tabs>
        <w:ind w:left="3600" w:hanging="360"/>
      </w:pPr>
    </w:lvl>
    <w:lvl w:ilvl="5" w:tplc="70AE4E94">
      <w:start w:val="1"/>
      <w:numFmt w:val="decimal"/>
      <w:lvlText w:val="%6."/>
      <w:lvlJc w:val="left"/>
      <w:pPr>
        <w:tabs>
          <w:tab w:val="num" w:pos="4320"/>
        </w:tabs>
        <w:ind w:left="4320" w:hanging="360"/>
      </w:pPr>
    </w:lvl>
    <w:lvl w:ilvl="6" w:tplc="DD20AEF8">
      <w:start w:val="1"/>
      <w:numFmt w:val="decimal"/>
      <w:lvlText w:val="%7."/>
      <w:lvlJc w:val="left"/>
      <w:pPr>
        <w:tabs>
          <w:tab w:val="num" w:pos="5040"/>
        </w:tabs>
        <w:ind w:left="5040" w:hanging="360"/>
      </w:pPr>
    </w:lvl>
    <w:lvl w:ilvl="7" w:tplc="0E540270">
      <w:start w:val="1"/>
      <w:numFmt w:val="decimal"/>
      <w:lvlText w:val="%8."/>
      <w:lvlJc w:val="left"/>
      <w:pPr>
        <w:tabs>
          <w:tab w:val="num" w:pos="5760"/>
        </w:tabs>
        <w:ind w:left="5760" w:hanging="360"/>
      </w:pPr>
    </w:lvl>
    <w:lvl w:ilvl="8" w:tplc="E072278C">
      <w:start w:val="1"/>
      <w:numFmt w:val="decimal"/>
      <w:lvlText w:val="%9."/>
      <w:lvlJc w:val="left"/>
      <w:pPr>
        <w:tabs>
          <w:tab w:val="num" w:pos="6480"/>
        </w:tabs>
        <w:ind w:left="6480" w:hanging="360"/>
      </w:pPr>
    </w:lvl>
  </w:abstractNum>
  <w:abstractNum w:abstractNumId="11" w15:restartNumberingAfterBreak="0">
    <w:nsid w:val="1CA52054"/>
    <w:multiLevelType w:val="hybridMultilevel"/>
    <w:tmpl w:val="CD1C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56B50"/>
    <w:multiLevelType w:val="multilevel"/>
    <w:tmpl w:val="8F34635E"/>
    <w:lvl w:ilvl="0">
      <w:start w:val="1"/>
      <w:numFmt w:val="decimal"/>
      <w:pStyle w:val="AHPRAitemheading"/>
      <w:lvlText w:val="Item %1 "/>
      <w:lvlJc w:val="left"/>
      <w:pPr>
        <w:tabs>
          <w:tab w:val="num" w:pos="1134"/>
        </w:tabs>
        <w:ind w:left="1134" w:hanging="1134"/>
      </w:pPr>
      <w:rPr>
        <w:rFonts w:ascii="Arial" w:hAnsi="Arial" w:hint="default"/>
        <w:sz w:val="20"/>
      </w:rPr>
    </w:lvl>
    <w:lvl w:ilvl="1">
      <w:start w:val="1"/>
      <w:numFmt w:val="decimal"/>
      <w:pStyle w:val="AHPRAitemlevel2"/>
      <w:isLgl/>
      <w:lvlText w:val="Item %1.%2"/>
      <w:lvlJc w:val="left"/>
      <w:pPr>
        <w:tabs>
          <w:tab w:val="num" w:pos="1844"/>
        </w:tabs>
        <w:ind w:left="1844" w:hanging="1134"/>
      </w:pPr>
      <w:rPr>
        <w:b/>
        <w:bCs w:val="0"/>
        <w:i w:val="0"/>
        <w:iCs w:val="0"/>
        <w:caps w:val="0"/>
        <w:smallCaps w:val="0"/>
        <w:strike w:val="0"/>
        <w:dstrike w:val="0"/>
        <w:noProof w:val="0"/>
        <w:vanish w:val="0"/>
        <w:spacing w:val="0"/>
        <w:kern w:val="0"/>
        <w:position w:val="0"/>
        <w:u w:val="none"/>
        <w:vertAlign w:val="baseline"/>
        <w:em w:val="none"/>
      </w:rPr>
    </w:lvl>
    <w:lvl w:ilvl="2">
      <w:start w:val="1"/>
      <w:numFmt w:val="decimal"/>
      <w:pStyle w:val="AHPRAitemlevel3"/>
      <w:isLgl/>
      <w:lvlText w:val="Item %1.%2.%3"/>
      <w:lvlJc w:val="left"/>
      <w:pPr>
        <w:tabs>
          <w:tab w:val="num" w:pos="1134"/>
        </w:tabs>
        <w:ind w:left="1134" w:hanging="1134"/>
      </w:pPr>
      <w:rPr>
        <w:rFonts w:ascii="Arial" w:hAnsi="Arial" w:hint="default"/>
        <w:b/>
        <w:i w:val="0"/>
        <w:sz w:val="20"/>
      </w:rPr>
    </w:lvl>
    <w:lvl w:ilvl="3">
      <w:start w:val="1"/>
      <w:numFmt w:val="decimal"/>
      <w:isLgl/>
      <w:lvlText w:val="Item %1.%2.%3.%4"/>
      <w:lvlJc w:val="left"/>
      <w:pPr>
        <w:tabs>
          <w:tab w:val="num" w:pos="1134"/>
        </w:tabs>
        <w:ind w:left="1134" w:hanging="1134"/>
      </w:pPr>
      <w:rPr>
        <w:rFonts w:hint="default"/>
      </w:rPr>
    </w:lvl>
    <w:lvl w:ilvl="4">
      <w:start w:val="1"/>
      <w:numFmt w:val="decimal"/>
      <w:isLgl/>
      <w:lvlText w:val="Item %1.%2.%3.%4.%5"/>
      <w:lvlJc w:val="left"/>
      <w:pPr>
        <w:tabs>
          <w:tab w:val="num" w:pos="1134"/>
        </w:tabs>
        <w:ind w:left="1134" w:hanging="1134"/>
      </w:pPr>
      <w:rPr>
        <w:rFonts w:hint="default"/>
      </w:rPr>
    </w:lvl>
    <w:lvl w:ilvl="5">
      <w:start w:val="1"/>
      <w:numFmt w:val="decimal"/>
      <w:isLgl/>
      <w:lvlText w:val="Item %1.%2.%3.%4.%5.%6"/>
      <w:lvlJc w:val="left"/>
      <w:pPr>
        <w:tabs>
          <w:tab w:val="num" w:pos="1134"/>
        </w:tabs>
        <w:ind w:left="1134" w:hanging="1134"/>
      </w:pPr>
      <w:rPr>
        <w:rFonts w:hint="default"/>
      </w:rPr>
    </w:lvl>
    <w:lvl w:ilvl="6">
      <w:start w:val="1"/>
      <w:numFmt w:val="decimal"/>
      <w:isLgl/>
      <w:lvlText w:val="Item %1.%2.%3.%4.%5.%6.%7"/>
      <w:lvlJc w:val="left"/>
      <w:pPr>
        <w:tabs>
          <w:tab w:val="num" w:pos="851"/>
        </w:tabs>
        <w:ind w:left="1474" w:hanging="1474"/>
      </w:pPr>
      <w:rPr>
        <w:rFonts w:hint="default"/>
      </w:rPr>
    </w:lvl>
    <w:lvl w:ilvl="7">
      <w:start w:val="1"/>
      <w:numFmt w:val="decimal"/>
      <w:isLgl/>
      <w:lvlText w:val="Item %1.%2.%3.%4.%5.%6.%7.%8"/>
      <w:lvlJc w:val="left"/>
      <w:pPr>
        <w:tabs>
          <w:tab w:val="num" w:pos="851"/>
        </w:tabs>
        <w:ind w:left="1474" w:hanging="1474"/>
      </w:pPr>
      <w:rPr>
        <w:rFonts w:hint="default"/>
      </w:rPr>
    </w:lvl>
    <w:lvl w:ilvl="8">
      <w:start w:val="1"/>
      <w:numFmt w:val="decimal"/>
      <w:isLgl/>
      <w:lvlText w:val="Item %1.%4.%5.%6.%7.%8.%9"/>
      <w:lvlJc w:val="left"/>
      <w:pPr>
        <w:tabs>
          <w:tab w:val="num" w:pos="851"/>
        </w:tabs>
        <w:ind w:left="1474" w:hanging="1474"/>
      </w:pPr>
      <w:rPr>
        <w:rFonts w:hint="default"/>
      </w:rPr>
    </w:lvl>
  </w:abstractNum>
  <w:abstractNum w:abstractNumId="13" w15:restartNumberingAfterBreak="0">
    <w:nsid w:val="2B3B3F8E"/>
    <w:multiLevelType w:val="multilevel"/>
    <w:tmpl w:val="CE3C675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01C81"/>
    <w:multiLevelType w:val="hybridMultilevel"/>
    <w:tmpl w:val="73782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812AF7"/>
    <w:multiLevelType w:val="multilevel"/>
    <w:tmpl w:val="0E5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53A77"/>
    <w:multiLevelType w:val="hybridMultilevel"/>
    <w:tmpl w:val="E82449D8"/>
    <w:lvl w:ilvl="0" w:tplc="89B68A2C">
      <w:start w:val="1"/>
      <w:numFmt w:val="decimal"/>
      <w:pStyle w:val="AHPRAbodyboardparanumbered"/>
      <w:lvlText w:val="%1."/>
      <w:lvlJc w:val="left"/>
      <w:pPr>
        <w:ind w:left="360" w:hanging="360"/>
      </w:pPr>
      <w:rPr>
        <w:rFonts w:hint="default"/>
      </w:rPr>
    </w:lvl>
    <w:lvl w:ilvl="1" w:tplc="4DBEC7B4">
      <w:start w:val="1"/>
      <w:numFmt w:val="lowerLetter"/>
      <w:lvlText w:val="%2."/>
      <w:lvlJc w:val="left"/>
      <w:pPr>
        <w:ind w:left="1440" w:hanging="360"/>
      </w:pPr>
    </w:lvl>
    <w:lvl w:ilvl="2" w:tplc="F10E4D28" w:tentative="1">
      <w:start w:val="1"/>
      <w:numFmt w:val="lowerRoman"/>
      <w:lvlText w:val="%3."/>
      <w:lvlJc w:val="right"/>
      <w:pPr>
        <w:ind w:left="2160" w:hanging="180"/>
      </w:pPr>
    </w:lvl>
    <w:lvl w:ilvl="3" w:tplc="79B45EC4" w:tentative="1">
      <w:start w:val="1"/>
      <w:numFmt w:val="decimal"/>
      <w:lvlText w:val="%4."/>
      <w:lvlJc w:val="left"/>
      <w:pPr>
        <w:ind w:left="2880" w:hanging="360"/>
      </w:pPr>
    </w:lvl>
    <w:lvl w:ilvl="4" w:tplc="E4622264" w:tentative="1">
      <w:start w:val="1"/>
      <w:numFmt w:val="lowerLetter"/>
      <w:lvlText w:val="%5."/>
      <w:lvlJc w:val="left"/>
      <w:pPr>
        <w:ind w:left="3600" w:hanging="360"/>
      </w:pPr>
    </w:lvl>
    <w:lvl w:ilvl="5" w:tplc="D72E9360" w:tentative="1">
      <w:start w:val="1"/>
      <w:numFmt w:val="lowerRoman"/>
      <w:lvlText w:val="%6."/>
      <w:lvlJc w:val="right"/>
      <w:pPr>
        <w:ind w:left="4320" w:hanging="180"/>
      </w:pPr>
    </w:lvl>
    <w:lvl w:ilvl="6" w:tplc="34843194" w:tentative="1">
      <w:start w:val="1"/>
      <w:numFmt w:val="decimal"/>
      <w:lvlText w:val="%7."/>
      <w:lvlJc w:val="left"/>
      <w:pPr>
        <w:ind w:left="5040" w:hanging="360"/>
      </w:pPr>
    </w:lvl>
    <w:lvl w:ilvl="7" w:tplc="57A487E8" w:tentative="1">
      <w:start w:val="1"/>
      <w:numFmt w:val="lowerLetter"/>
      <w:lvlText w:val="%8."/>
      <w:lvlJc w:val="left"/>
      <w:pPr>
        <w:ind w:left="5760" w:hanging="360"/>
      </w:pPr>
    </w:lvl>
    <w:lvl w:ilvl="8" w:tplc="750CCD54" w:tentative="1">
      <w:start w:val="1"/>
      <w:numFmt w:val="lowerRoman"/>
      <w:lvlText w:val="%9."/>
      <w:lvlJc w:val="right"/>
      <w:pPr>
        <w:ind w:left="6480" w:hanging="180"/>
      </w:pPr>
    </w:lvl>
  </w:abstractNum>
  <w:abstractNum w:abstractNumId="17" w15:restartNumberingAfterBreak="0">
    <w:nsid w:val="3B8E05F5"/>
    <w:multiLevelType w:val="hybridMultilevel"/>
    <w:tmpl w:val="5E0E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3B3714"/>
    <w:multiLevelType w:val="multilevel"/>
    <w:tmpl w:val="C4183F12"/>
    <w:numStyleLink w:val="AHPRANumberedlist"/>
  </w:abstractNum>
  <w:abstractNum w:abstractNumId="19" w15:restartNumberingAfterBreak="0">
    <w:nsid w:val="3D5F1FF0"/>
    <w:multiLevelType w:val="multilevel"/>
    <w:tmpl w:val="E2FC6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CA6916"/>
    <w:multiLevelType w:val="multilevel"/>
    <w:tmpl w:val="5B5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82FF1"/>
    <w:multiLevelType w:val="hybridMultilevel"/>
    <w:tmpl w:val="BA3E84C4"/>
    <w:lvl w:ilvl="0" w:tplc="0C09000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8D0427"/>
    <w:multiLevelType w:val="hybridMultilevel"/>
    <w:tmpl w:val="FB48A016"/>
    <w:lvl w:ilvl="0" w:tplc="04090003">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64D04"/>
    <w:multiLevelType w:val="hybridMultilevel"/>
    <w:tmpl w:val="D43CB880"/>
    <w:lvl w:ilvl="0" w:tplc="7CA8C57A">
      <w:start w:val="1"/>
      <w:numFmt w:val="decimal"/>
      <w:lvlText w:val="%1."/>
      <w:lvlJc w:val="left"/>
      <w:pPr>
        <w:ind w:left="360" w:hanging="360"/>
      </w:pPr>
    </w:lvl>
    <w:lvl w:ilvl="1" w:tplc="7C08B5C8">
      <w:start w:val="1"/>
      <w:numFmt w:val="lowerLetter"/>
      <w:lvlText w:val="%2."/>
      <w:lvlJc w:val="left"/>
      <w:pPr>
        <w:ind w:left="1080" w:hanging="360"/>
      </w:pPr>
    </w:lvl>
    <w:lvl w:ilvl="2" w:tplc="32684378" w:tentative="1">
      <w:start w:val="1"/>
      <w:numFmt w:val="lowerRoman"/>
      <w:lvlText w:val="%3."/>
      <w:lvlJc w:val="right"/>
      <w:pPr>
        <w:ind w:left="1800" w:hanging="180"/>
      </w:pPr>
    </w:lvl>
    <w:lvl w:ilvl="3" w:tplc="BAAAB540" w:tentative="1">
      <w:start w:val="1"/>
      <w:numFmt w:val="decimal"/>
      <w:lvlText w:val="%4."/>
      <w:lvlJc w:val="left"/>
      <w:pPr>
        <w:ind w:left="2520" w:hanging="360"/>
      </w:pPr>
    </w:lvl>
    <w:lvl w:ilvl="4" w:tplc="0556192C" w:tentative="1">
      <w:start w:val="1"/>
      <w:numFmt w:val="lowerLetter"/>
      <w:lvlText w:val="%5."/>
      <w:lvlJc w:val="left"/>
      <w:pPr>
        <w:ind w:left="3240" w:hanging="360"/>
      </w:pPr>
    </w:lvl>
    <w:lvl w:ilvl="5" w:tplc="01D48C4E" w:tentative="1">
      <w:start w:val="1"/>
      <w:numFmt w:val="lowerRoman"/>
      <w:lvlText w:val="%6."/>
      <w:lvlJc w:val="right"/>
      <w:pPr>
        <w:ind w:left="3960" w:hanging="180"/>
      </w:pPr>
    </w:lvl>
    <w:lvl w:ilvl="6" w:tplc="215873EE" w:tentative="1">
      <w:start w:val="1"/>
      <w:numFmt w:val="decimal"/>
      <w:lvlText w:val="%7."/>
      <w:lvlJc w:val="left"/>
      <w:pPr>
        <w:ind w:left="4680" w:hanging="360"/>
      </w:pPr>
    </w:lvl>
    <w:lvl w:ilvl="7" w:tplc="E808FB02" w:tentative="1">
      <w:start w:val="1"/>
      <w:numFmt w:val="lowerLetter"/>
      <w:lvlText w:val="%8."/>
      <w:lvlJc w:val="left"/>
      <w:pPr>
        <w:ind w:left="5400" w:hanging="360"/>
      </w:pPr>
    </w:lvl>
    <w:lvl w:ilvl="8" w:tplc="0ACEC8E0" w:tentative="1">
      <w:start w:val="1"/>
      <w:numFmt w:val="lowerRoman"/>
      <w:lvlText w:val="%9."/>
      <w:lvlJc w:val="right"/>
      <w:pPr>
        <w:ind w:left="6120" w:hanging="180"/>
      </w:pPr>
    </w:lvl>
  </w:abstractNum>
  <w:abstractNum w:abstractNumId="24" w15:restartNumberingAfterBreak="0">
    <w:nsid w:val="4778088F"/>
    <w:multiLevelType w:val="multilevel"/>
    <w:tmpl w:val="0D1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92FC6"/>
    <w:multiLevelType w:val="hybridMultilevel"/>
    <w:tmpl w:val="91AE390C"/>
    <w:lvl w:ilvl="0" w:tplc="EA42908A">
      <w:start w:val="1"/>
      <w:numFmt w:val="bullet"/>
      <w:pStyle w:val="AHPRABulletlevel1"/>
      <w:lvlText w:val=""/>
      <w:lvlJc w:val="left"/>
      <w:pPr>
        <w:ind w:left="360" w:hanging="360"/>
      </w:pPr>
      <w:rPr>
        <w:rFonts w:ascii="Symbol" w:hAnsi="Symbol" w:hint="default"/>
        <w:color w:val="000000" w:themeColor="text1"/>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 w15:restartNumberingAfterBreak="0">
    <w:nsid w:val="49297437"/>
    <w:multiLevelType w:val="hybridMultilevel"/>
    <w:tmpl w:val="6BB47A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EE732B1"/>
    <w:multiLevelType w:val="multilevel"/>
    <w:tmpl w:val="B8701A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C03EF"/>
    <w:multiLevelType w:val="multilevel"/>
    <w:tmpl w:val="0C3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65FBE"/>
    <w:multiLevelType w:val="multilevel"/>
    <w:tmpl w:val="830E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D32F6"/>
    <w:multiLevelType w:val="hybridMultilevel"/>
    <w:tmpl w:val="92BE1C00"/>
    <w:lvl w:ilvl="0" w:tplc="5FD02656">
      <w:start w:val="1"/>
      <w:numFmt w:val="bullet"/>
      <w:lvlText w:val=""/>
      <w:lvlJc w:val="left"/>
      <w:pPr>
        <w:ind w:left="720" w:hanging="360"/>
      </w:pPr>
      <w:rPr>
        <w:rFonts w:ascii="Symbol" w:hAnsi="Symbol" w:hint="default"/>
      </w:rPr>
    </w:lvl>
    <w:lvl w:ilvl="1" w:tplc="0CFA5970" w:tentative="1">
      <w:start w:val="1"/>
      <w:numFmt w:val="bullet"/>
      <w:lvlText w:val="o"/>
      <w:lvlJc w:val="left"/>
      <w:pPr>
        <w:ind w:left="1440" w:hanging="360"/>
      </w:pPr>
      <w:rPr>
        <w:rFonts w:ascii="Courier New" w:hAnsi="Courier New" w:cs="Courier New" w:hint="default"/>
      </w:rPr>
    </w:lvl>
    <w:lvl w:ilvl="2" w:tplc="B810C094" w:tentative="1">
      <w:start w:val="1"/>
      <w:numFmt w:val="bullet"/>
      <w:lvlText w:val=""/>
      <w:lvlJc w:val="left"/>
      <w:pPr>
        <w:ind w:left="2160" w:hanging="360"/>
      </w:pPr>
      <w:rPr>
        <w:rFonts w:ascii="Wingdings" w:hAnsi="Wingdings" w:hint="default"/>
      </w:rPr>
    </w:lvl>
    <w:lvl w:ilvl="3" w:tplc="7946F534" w:tentative="1">
      <w:start w:val="1"/>
      <w:numFmt w:val="bullet"/>
      <w:lvlText w:val=""/>
      <w:lvlJc w:val="left"/>
      <w:pPr>
        <w:ind w:left="2880" w:hanging="360"/>
      </w:pPr>
      <w:rPr>
        <w:rFonts w:ascii="Symbol" w:hAnsi="Symbol" w:hint="default"/>
      </w:rPr>
    </w:lvl>
    <w:lvl w:ilvl="4" w:tplc="6FDEF20A" w:tentative="1">
      <w:start w:val="1"/>
      <w:numFmt w:val="bullet"/>
      <w:lvlText w:val="o"/>
      <w:lvlJc w:val="left"/>
      <w:pPr>
        <w:ind w:left="3600" w:hanging="360"/>
      </w:pPr>
      <w:rPr>
        <w:rFonts w:ascii="Courier New" w:hAnsi="Courier New" w:cs="Courier New" w:hint="default"/>
      </w:rPr>
    </w:lvl>
    <w:lvl w:ilvl="5" w:tplc="016CCF26" w:tentative="1">
      <w:start w:val="1"/>
      <w:numFmt w:val="bullet"/>
      <w:lvlText w:val=""/>
      <w:lvlJc w:val="left"/>
      <w:pPr>
        <w:ind w:left="4320" w:hanging="360"/>
      </w:pPr>
      <w:rPr>
        <w:rFonts w:ascii="Wingdings" w:hAnsi="Wingdings" w:hint="default"/>
      </w:rPr>
    </w:lvl>
    <w:lvl w:ilvl="6" w:tplc="6FA8E22A" w:tentative="1">
      <w:start w:val="1"/>
      <w:numFmt w:val="bullet"/>
      <w:lvlText w:val=""/>
      <w:lvlJc w:val="left"/>
      <w:pPr>
        <w:ind w:left="5040" w:hanging="360"/>
      </w:pPr>
      <w:rPr>
        <w:rFonts w:ascii="Symbol" w:hAnsi="Symbol" w:hint="default"/>
      </w:rPr>
    </w:lvl>
    <w:lvl w:ilvl="7" w:tplc="F7062166" w:tentative="1">
      <w:start w:val="1"/>
      <w:numFmt w:val="bullet"/>
      <w:lvlText w:val="o"/>
      <w:lvlJc w:val="left"/>
      <w:pPr>
        <w:ind w:left="5760" w:hanging="360"/>
      </w:pPr>
      <w:rPr>
        <w:rFonts w:ascii="Courier New" w:hAnsi="Courier New" w:cs="Courier New" w:hint="default"/>
      </w:rPr>
    </w:lvl>
    <w:lvl w:ilvl="8" w:tplc="CFFC7646" w:tentative="1">
      <w:start w:val="1"/>
      <w:numFmt w:val="bullet"/>
      <w:lvlText w:val=""/>
      <w:lvlJc w:val="left"/>
      <w:pPr>
        <w:ind w:left="6480" w:hanging="360"/>
      </w:pPr>
      <w:rPr>
        <w:rFonts w:ascii="Wingdings" w:hAnsi="Wingdings" w:hint="default"/>
      </w:rPr>
    </w:lvl>
  </w:abstractNum>
  <w:abstractNum w:abstractNumId="31" w15:restartNumberingAfterBreak="0">
    <w:nsid w:val="5EE83E3C"/>
    <w:multiLevelType w:val="hybridMultilevel"/>
    <w:tmpl w:val="ADE49164"/>
    <w:lvl w:ilvl="0" w:tplc="501471CC">
      <w:start w:val="1"/>
      <w:numFmt w:val="bullet"/>
      <w:lvlText w:val=""/>
      <w:lvlJc w:val="left"/>
      <w:pPr>
        <w:ind w:left="360" w:hanging="360"/>
      </w:pPr>
      <w:rPr>
        <w:rFonts w:ascii="Symbol" w:hAnsi="Symbol" w:hint="default"/>
      </w:rPr>
    </w:lvl>
    <w:lvl w:ilvl="1" w:tplc="FAE4BB76">
      <w:start w:val="1"/>
      <w:numFmt w:val="decimal"/>
      <w:lvlText w:val="%2."/>
      <w:lvlJc w:val="left"/>
      <w:pPr>
        <w:tabs>
          <w:tab w:val="num" w:pos="1440"/>
        </w:tabs>
        <w:ind w:left="1440" w:hanging="360"/>
      </w:pPr>
    </w:lvl>
    <w:lvl w:ilvl="2" w:tplc="42844EE8">
      <w:start w:val="1"/>
      <w:numFmt w:val="decimal"/>
      <w:lvlText w:val="%3."/>
      <w:lvlJc w:val="left"/>
      <w:pPr>
        <w:tabs>
          <w:tab w:val="num" w:pos="2160"/>
        </w:tabs>
        <w:ind w:left="2160" w:hanging="360"/>
      </w:pPr>
    </w:lvl>
    <w:lvl w:ilvl="3" w:tplc="8FB21CA0">
      <w:start w:val="1"/>
      <w:numFmt w:val="decimal"/>
      <w:lvlText w:val="%4."/>
      <w:lvlJc w:val="left"/>
      <w:pPr>
        <w:tabs>
          <w:tab w:val="num" w:pos="2880"/>
        </w:tabs>
        <w:ind w:left="2880" w:hanging="360"/>
      </w:pPr>
    </w:lvl>
    <w:lvl w:ilvl="4" w:tplc="73749400">
      <w:start w:val="1"/>
      <w:numFmt w:val="decimal"/>
      <w:lvlText w:val="%5."/>
      <w:lvlJc w:val="left"/>
      <w:pPr>
        <w:tabs>
          <w:tab w:val="num" w:pos="3600"/>
        </w:tabs>
        <w:ind w:left="3600" w:hanging="360"/>
      </w:pPr>
    </w:lvl>
    <w:lvl w:ilvl="5" w:tplc="70620374">
      <w:start w:val="1"/>
      <w:numFmt w:val="decimal"/>
      <w:lvlText w:val="%6."/>
      <w:lvlJc w:val="left"/>
      <w:pPr>
        <w:tabs>
          <w:tab w:val="num" w:pos="4320"/>
        </w:tabs>
        <w:ind w:left="4320" w:hanging="360"/>
      </w:pPr>
    </w:lvl>
    <w:lvl w:ilvl="6" w:tplc="EE84D66A">
      <w:start w:val="1"/>
      <w:numFmt w:val="decimal"/>
      <w:lvlText w:val="%7."/>
      <w:lvlJc w:val="left"/>
      <w:pPr>
        <w:tabs>
          <w:tab w:val="num" w:pos="5040"/>
        </w:tabs>
        <w:ind w:left="5040" w:hanging="360"/>
      </w:pPr>
    </w:lvl>
    <w:lvl w:ilvl="7" w:tplc="4E9ABAB6">
      <w:start w:val="1"/>
      <w:numFmt w:val="decimal"/>
      <w:lvlText w:val="%8."/>
      <w:lvlJc w:val="left"/>
      <w:pPr>
        <w:tabs>
          <w:tab w:val="num" w:pos="5760"/>
        </w:tabs>
        <w:ind w:left="5760" w:hanging="360"/>
      </w:pPr>
    </w:lvl>
    <w:lvl w:ilvl="8" w:tplc="90BA9414">
      <w:start w:val="1"/>
      <w:numFmt w:val="decimal"/>
      <w:lvlText w:val="%9."/>
      <w:lvlJc w:val="left"/>
      <w:pPr>
        <w:tabs>
          <w:tab w:val="num" w:pos="6480"/>
        </w:tabs>
        <w:ind w:left="6480" w:hanging="360"/>
      </w:pPr>
    </w:lvl>
  </w:abstractNum>
  <w:abstractNum w:abstractNumId="32" w15:restartNumberingAfterBreak="0">
    <w:nsid w:val="5FA4678B"/>
    <w:multiLevelType w:val="hybridMultilevel"/>
    <w:tmpl w:val="9080E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C13504"/>
    <w:multiLevelType w:val="hybridMultilevel"/>
    <w:tmpl w:val="F618AC3E"/>
    <w:lvl w:ilvl="0" w:tplc="04090001">
      <w:start w:val="1"/>
      <w:numFmt w:val="decimal"/>
      <w:pStyle w:val="AHPRANumberedText"/>
      <w:lvlText w:val="%1."/>
      <w:lvlJc w:val="left"/>
      <w:pPr>
        <w:tabs>
          <w:tab w:val="num" w:pos="284"/>
        </w:tabs>
        <w:ind w:left="284" w:hanging="284"/>
      </w:pPr>
      <w:rPr>
        <w:rFonts w:hint="default"/>
      </w:rPr>
    </w:lvl>
    <w:lvl w:ilvl="1" w:tplc="04090003" w:tentative="1">
      <w:start w:val="1"/>
      <w:numFmt w:val="bullet"/>
      <w:lvlText w:val="o"/>
      <w:lvlJc w:val="left"/>
      <w:pPr>
        <w:ind w:left="2008" w:hanging="360"/>
      </w:pPr>
      <w:rPr>
        <w:rFonts w:ascii="Courier" w:hAnsi="Courier" w:hint="default"/>
      </w:rPr>
    </w:lvl>
    <w:lvl w:ilvl="2" w:tplc="04090005" w:tentative="1">
      <w:start w:val="1"/>
      <w:numFmt w:val="bullet"/>
      <w:lvlText w:val=""/>
      <w:lvlJc w:val="left"/>
      <w:pPr>
        <w:ind w:left="2728" w:hanging="360"/>
      </w:pPr>
      <w:rPr>
        <w:rFonts w:ascii="Symbol" w:hAnsi="Symbol"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w:hAnsi="Courier" w:hint="default"/>
      </w:rPr>
    </w:lvl>
    <w:lvl w:ilvl="5" w:tplc="04090005" w:tentative="1">
      <w:start w:val="1"/>
      <w:numFmt w:val="bullet"/>
      <w:lvlText w:val=""/>
      <w:lvlJc w:val="left"/>
      <w:pPr>
        <w:ind w:left="4888" w:hanging="360"/>
      </w:pPr>
      <w:rPr>
        <w:rFonts w:ascii="Symbol" w:hAnsi="Symbol"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w:hAnsi="Courier" w:hint="default"/>
      </w:rPr>
    </w:lvl>
    <w:lvl w:ilvl="8" w:tplc="04090005" w:tentative="1">
      <w:start w:val="1"/>
      <w:numFmt w:val="bullet"/>
      <w:lvlText w:val=""/>
      <w:lvlJc w:val="left"/>
      <w:pPr>
        <w:ind w:left="7048" w:hanging="360"/>
      </w:pPr>
      <w:rPr>
        <w:rFonts w:ascii="Symbol" w:hAnsi="Symbol" w:hint="default"/>
      </w:rPr>
    </w:lvl>
  </w:abstractNum>
  <w:abstractNum w:abstractNumId="34" w15:restartNumberingAfterBreak="0">
    <w:nsid w:val="6A9F2ACF"/>
    <w:multiLevelType w:val="multilevel"/>
    <w:tmpl w:val="ACDCEC2C"/>
    <w:styleLink w:val="AHPRAlist"/>
    <w:lvl w:ilvl="0">
      <w:start w:val="1"/>
      <w:numFmt w:val="decimal"/>
      <w:lvlText w:val="%1"/>
      <w:lvlJc w:val="left"/>
      <w:pPr>
        <w:ind w:left="284" w:hanging="284"/>
      </w:pPr>
      <w:rPr>
        <w:rFonts w:ascii="Arial" w:hAnsi="Arial" w:hint="default"/>
        <w:b/>
        <w:color w:val="008EC4"/>
        <w:sz w:val="20"/>
      </w:rPr>
    </w:lvl>
    <w:lvl w:ilvl="1">
      <w:start w:val="1"/>
      <w:numFmt w:val="decimal"/>
      <w:pStyle w:val="AHPRAnumberedbulletpoint"/>
      <w:lvlText w:val="%1.%2"/>
      <w:lvlJc w:val="left"/>
      <w:pPr>
        <w:ind w:left="851" w:hanging="567"/>
      </w:pPr>
      <w:rPr>
        <w:rFonts w:ascii="Arial" w:hAnsi="Arial" w:hint="default"/>
        <w:b w:val="0"/>
        <w:i w:val="0"/>
        <w:color w:val="auto"/>
        <w:sz w:val="20"/>
      </w:rPr>
    </w:lvl>
    <w:lvl w:ilvl="2">
      <w:start w:val="1"/>
      <w:numFmt w:val="decimal"/>
      <w:lvlText w:val="%1.%2.%3"/>
      <w:lvlJc w:val="left"/>
      <w:pPr>
        <w:ind w:left="1701" w:hanging="850"/>
      </w:pPr>
      <w:rPr>
        <w:rFonts w:ascii="Arial" w:hAnsi="Arial" w:hint="default"/>
        <w:b w:val="0"/>
        <w:i w:val="0"/>
        <w:color w:val="auto"/>
        <w:sz w:val="20"/>
      </w:rPr>
    </w:lvl>
    <w:lvl w:ilvl="3">
      <w:start w:val="1"/>
      <w:numFmt w:val="decimal"/>
      <w:lvlText w:val="(%4)"/>
      <w:lvlJc w:val="left"/>
      <w:pPr>
        <w:ind w:left="3160" w:hanging="360"/>
      </w:pPr>
      <w:rPr>
        <w:rFonts w:hint="default"/>
      </w:rPr>
    </w:lvl>
    <w:lvl w:ilvl="4">
      <w:start w:val="1"/>
      <w:numFmt w:val="lowerLetter"/>
      <w:lvlText w:val="(%5)"/>
      <w:lvlJc w:val="left"/>
      <w:pPr>
        <w:ind w:left="3520" w:hanging="360"/>
      </w:pPr>
      <w:rPr>
        <w:rFonts w:hint="default"/>
      </w:rPr>
    </w:lvl>
    <w:lvl w:ilvl="5">
      <w:start w:val="1"/>
      <w:numFmt w:val="lowerRoman"/>
      <w:lvlText w:val="(%6)"/>
      <w:lvlJc w:val="left"/>
      <w:pPr>
        <w:ind w:left="3880" w:hanging="360"/>
      </w:pPr>
      <w:rPr>
        <w:rFonts w:hint="default"/>
      </w:rPr>
    </w:lvl>
    <w:lvl w:ilvl="6">
      <w:start w:val="1"/>
      <w:numFmt w:val="decimal"/>
      <w:lvlText w:val="%7."/>
      <w:lvlJc w:val="left"/>
      <w:pPr>
        <w:ind w:left="4240" w:hanging="360"/>
      </w:pPr>
      <w:rPr>
        <w:rFonts w:hint="default"/>
      </w:rPr>
    </w:lvl>
    <w:lvl w:ilvl="7">
      <w:start w:val="1"/>
      <w:numFmt w:val="lowerLetter"/>
      <w:lvlText w:val="%8."/>
      <w:lvlJc w:val="left"/>
      <w:pPr>
        <w:ind w:left="4600" w:hanging="360"/>
      </w:pPr>
      <w:rPr>
        <w:rFonts w:hint="default"/>
      </w:rPr>
    </w:lvl>
    <w:lvl w:ilvl="8">
      <w:start w:val="1"/>
      <w:numFmt w:val="lowerRoman"/>
      <w:lvlText w:val="%9."/>
      <w:lvlJc w:val="left"/>
      <w:pPr>
        <w:ind w:left="4960" w:hanging="360"/>
      </w:pPr>
      <w:rPr>
        <w:rFonts w:hint="default"/>
      </w:rPr>
    </w:lvl>
  </w:abstractNum>
  <w:abstractNum w:abstractNumId="35" w15:restartNumberingAfterBreak="0">
    <w:nsid w:val="6ACC55E0"/>
    <w:multiLevelType w:val="hybridMultilevel"/>
    <w:tmpl w:val="C96835DA"/>
    <w:lvl w:ilvl="0" w:tplc="3196CD3C">
      <w:start w:val="1"/>
      <w:numFmt w:val="bullet"/>
      <w:pStyle w:val="AHPRABulletlevel3"/>
      <w:lvlText w:val="o"/>
      <w:lvlJc w:val="left"/>
      <w:pPr>
        <w:ind w:left="1440" w:hanging="360"/>
      </w:pPr>
      <w:rPr>
        <w:rFonts w:ascii="Courier New" w:hAnsi="Courier New" w:cs="Courier New" w:hint="default"/>
      </w:rPr>
    </w:lvl>
    <w:lvl w:ilvl="1" w:tplc="267E1278" w:tentative="1">
      <w:start w:val="1"/>
      <w:numFmt w:val="bullet"/>
      <w:lvlText w:val="o"/>
      <w:lvlJc w:val="left"/>
      <w:pPr>
        <w:ind w:left="2160" w:hanging="360"/>
      </w:pPr>
      <w:rPr>
        <w:rFonts w:ascii="Courier New" w:hAnsi="Courier New" w:cs="Courier New" w:hint="default"/>
      </w:rPr>
    </w:lvl>
    <w:lvl w:ilvl="2" w:tplc="D60C2354" w:tentative="1">
      <w:start w:val="1"/>
      <w:numFmt w:val="bullet"/>
      <w:lvlText w:val=""/>
      <w:lvlJc w:val="left"/>
      <w:pPr>
        <w:ind w:left="2880" w:hanging="360"/>
      </w:pPr>
      <w:rPr>
        <w:rFonts w:ascii="Wingdings" w:hAnsi="Wingdings" w:hint="default"/>
      </w:rPr>
    </w:lvl>
    <w:lvl w:ilvl="3" w:tplc="A88EEA4A" w:tentative="1">
      <w:start w:val="1"/>
      <w:numFmt w:val="bullet"/>
      <w:lvlText w:val=""/>
      <w:lvlJc w:val="left"/>
      <w:pPr>
        <w:ind w:left="3600" w:hanging="360"/>
      </w:pPr>
      <w:rPr>
        <w:rFonts w:ascii="Symbol" w:hAnsi="Symbol" w:hint="default"/>
      </w:rPr>
    </w:lvl>
    <w:lvl w:ilvl="4" w:tplc="B6148EF8" w:tentative="1">
      <w:start w:val="1"/>
      <w:numFmt w:val="bullet"/>
      <w:lvlText w:val="o"/>
      <w:lvlJc w:val="left"/>
      <w:pPr>
        <w:ind w:left="4320" w:hanging="360"/>
      </w:pPr>
      <w:rPr>
        <w:rFonts w:ascii="Courier New" w:hAnsi="Courier New" w:cs="Courier New" w:hint="default"/>
      </w:rPr>
    </w:lvl>
    <w:lvl w:ilvl="5" w:tplc="59044C90" w:tentative="1">
      <w:start w:val="1"/>
      <w:numFmt w:val="bullet"/>
      <w:lvlText w:val=""/>
      <w:lvlJc w:val="left"/>
      <w:pPr>
        <w:ind w:left="5040" w:hanging="360"/>
      </w:pPr>
      <w:rPr>
        <w:rFonts w:ascii="Wingdings" w:hAnsi="Wingdings" w:hint="default"/>
      </w:rPr>
    </w:lvl>
    <w:lvl w:ilvl="6" w:tplc="B10E17D4" w:tentative="1">
      <w:start w:val="1"/>
      <w:numFmt w:val="bullet"/>
      <w:lvlText w:val=""/>
      <w:lvlJc w:val="left"/>
      <w:pPr>
        <w:ind w:left="5760" w:hanging="360"/>
      </w:pPr>
      <w:rPr>
        <w:rFonts w:ascii="Symbol" w:hAnsi="Symbol" w:hint="default"/>
      </w:rPr>
    </w:lvl>
    <w:lvl w:ilvl="7" w:tplc="93465E70" w:tentative="1">
      <w:start w:val="1"/>
      <w:numFmt w:val="bullet"/>
      <w:lvlText w:val="o"/>
      <w:lvlJc w:val="left"/>
      <w:pPr>
        <w:ind w:left="6480" w:hanging="360"/>
      </w:pPr>
      <w:rPr>
        <w:rFonts w:ascii="Courier New" w:hAnsi="Courier New" w:cs="Courier New" w:hint="default"/>
      </w:rPr>
    </w:lvl>
    <w:lvl w:ilvl="8" w:tplc="6772F0F8" w:tentative="1">
      <w:start w:val="1"/>
      <w:numFmt w:val="bullet"/>
      <w:lvlText w:val=""/>
      <w:lvlJc w:val="left"/>
      <w:pPr>
        <w:ind w:left="7200" w:hanging="360"/>
      </w:pPr>
      <w:rPr>
        <w:rFonts w:ascii="Wingdings" w:hAnsi="Wingdings" w:hint="default"/>
      </w:rPr>
    </w:lvl>
  </w:abstractNum>
  <w:abstractNum w:abstractNumId="36" w15:restartNumberingAfterBreak="0">
    <w:nsid w:val="73711309"/>
    <w:multiLevelType w:val="hybridMultilevel"/>
    <w:tmpl w:val="0AA836DC"/>
    <w:lvl w:ilvl="0" w:tplc="E59AE7A4">
      <w:start w:val="1"/>
      <w:numFmt w:val="bullet"/>
      <w:lvlText w:val=""/>
      <w:lvlJc w:val="left"/>
      <w:pPr>
        <w:ind w:left="720" w:hanging="360"/>
      </w:pPr>
      <w:rPr>
        <w:rFonts w:ascii="Symbol" w:hAnsi="Symbol" w:hint="default"/>
      </w:rPr>
    </w:lvl>
    <w:lvl w:ilvl="1" w:tplc="23A25338" w:tentative="1">
      <w:start w:val="1"/>
      <w:numFmt w:val="bullet"/>
      <w:lvlText w:val="o"/>
      <w:lvlJc w:val="left"/>
      <w:pPr>
        <w:ind w:left="1440" w:hanging="360"/>
      </w:pPr>
      <w:rPr>
        <w:rFonts w:ascii="Courier New" w:hAnsi="Courier New" w:cs="Courier New" w:hint="default"/>
      </w:rPr>
    </w:lvl>
    <w:lvl w:ilvl="2" w:tplc="00AE8364" w:tentative="1">
      <w:start w:val="1"/>
      <w:numFmt w:val="bullet"/>
      <w:lvlText w:val=""/>
      <w:lvlJc w:val="left"/>
      <w:pPr>
        <w:ind w:left="2160" w:hanging="360"/>
      </w:pPr>
      <w:rPr>
        <w:rFonts w:ascii="Wingdings" w:hAnsi="Wingdings" w:hint="default"/>
      </w:rPr>
    </w:lvl>
    <w:lvl w:ilvl="3" w:tplc="01124A66" w:tentative="1">
      <w:start w:val="1"/>
      <w:numFmt w:val="bullet"/>
      <w:lvlText w:val=""/>
      <w:lvlJc w:val="left"/>
      <w:pPr>
        <w:ind w:left="2880" w:hanging="360"/>
      </w:pPr>
      <w:rPr>
        <w:rFonts w:ascii="Symbol" w:hAnsi="Symbol" w:hint="default"/>
      </w:rPr>
    </w:lvl>
    <w:lvl w:ilvl="4" w:tplc="7FB60284" w:tentative="1">
      <w:start w:val="1"/>
      <w:numFmt w:val="bullet"/>
      <w:lvlText w:val="o"/>
      <w:lvlJc w:val="left"/>
      <w:pPr>
        <w:ind w:left="3600" w:hanging="360"/>
      </w:pPr>
      <w:rPr>
        <w:rFonts w:ascii="Courier New" w:hAnsi="Courier New" w:cs="Courier New" w:hint="default"/>
      </w:rPr>
    </w:lvl>
    <w:lvl w:ilvl="5" w:tplc="C5F614A4" w:tentative="1">
      <w:start w:val="1"/>
      <w:numFmt w:val="bullet"/>
      <w:lvlText w:val=""/>
      <w:lvlJc w:val="left"/>
      <w:pPr>
        <w:ind w:left="4320" w:hanging="360"/>
      </w:pPr>
      <w:rPr>
        <w:rFonts w:ascii="Wingdings" w:hAnsi="Wingdings" w:hint="default"/>
      </w:rPr>
    </w:lvl>
    <w:lvl w:ilvl="6" w:tplc="1C78A930" w:tentative="1">
      <w:start w:val="1"/>
      <w:numFmt w:val="bullet"/>
      <w:lvlText w:val=""/>
      <w:lvlJc w:val="left"/>
      <w:pPr>
        <w:ind w:left="5040" w:hanging="360"/>
      </w:pPr>
      <w:rPr>
        <w:rFonts w:ascii="Symbol" w:hAnsi="Symbol" w:hint="default"/>
      </w:rPr>
    </w:lvl>
    <w:lvl w:ilvl="7" w:tplc="47B207E0" w:tentative="1">
      <w:start w:val="1"/>
      <w:numFmt w:val="bullet"/>
      <w:lvlText w:val="o"/>
      <w:lvlJc w:val="left"/>
      <w:pPr>
        <w:ind w:left="5760" w:hanging="360"/>
      </w:pPr>
      <w:rPr>
        <w:rFonts w:ascii="Courier New" w:hAnsi="Courier New" w:cs="Courier New" w:hint="default"/>
      </w:rPr>
    </w:lvl>
    <w:lvl w:ilvl="8" w:tplc="8BACCDC2" w:tentative="1">
      <w:start w:val="1"/>
      <w:numFmt w:val="bullet"/>
      <w:lvlText w:val=""/>
      <w:lvlJc w:val="left"/>
      <w:pPr>
        <w:ind w:left="6480" w:hanging="360"/>
      </w:pPr>
      <w:rPr>
        <w:rFonts w:ascii="Wingdings" w:hAnsi="Wingdings" w:hint="default"/>
      </w:rPr>
    </w:lvl>
  </w:abstractNum>
  <w:abstractNum w:abstractNumId="37" w15:restartNumberingAfterBreak="0">
    <w:nsid w:val="75050B09"/>
    <w:multiLevelType w:val="multilevel"/>
    <w:tmpl w:val="0012F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E154B0"/>
    <w:multiLevelType w:val="multilevel"/>
    <w:tmpl w:val="C4183F12"/>
    <w:numStyleLink w:val="AHPRANumberedlist"/>
  </w:abstractNum>
  <w:abstractNum w:abstractNumId="39" w15:restartNumberingAfterBreak="0">
    <w:nsid w:val="7C2610BB"/>
    <w:multiLevelType w:val="hybridMultilevel"/>
    <w:tmpl w:val="FF68D3AC"/>
    <w:lvl w:ilvl="0" w:tplc="605659D6">
      <w:start w:val="1"/>
      <w:numFmt w:val="bullet"/>
      <w:pStyle w:val="AHPRABulletlevel2"/>
      <w:lvlText w:val=""/>
      <w:lvlJc w:val="left"/>
      <w:pPr>
        <w:ind w:left="720" w:hanging="360"/>
      </w:pPr>
      <w:rPr>
        <w:rFonts w:ascii="Symbol" w:hAnsi="Symbol" w:hint="default"/>
      </w:rPr>
    </w:lvl>
    <w:lvl w:ilvl="1" w:tplc="E20457F0" w:tentative="1">
      <w:start w:val="1"/>
      <w:numFmt w:val="bullet"/>
      <w:lvlText w:val="o"/>
      <w:lvlJc w:val="left"/>
      <w:pPr>
        <w:ind w:left="1440" w:hanging="360"/>
      </w:pPr>
      <w:rPr>
        <w:rFonts w:ascii="Courier New" w:hAnsi="Courier New" w:cs="Courier New" w:hint="default"/>
      </w:rPr>
    </w:lvl>
    <w:lvl w:ilvl="2" w:tplc="1D08397A" w:tentative="1">
      <w:start w:val="1"/>
      <w:numFmt w:val="bullet"/>
      <w:lvlText w:val=""/>
      <w:lvlJc w:val="left"/>
      <w:pPr>
        <w:ind w:left="2160" w:hanging="360"/>
      </w:pPr>
      <w:rPr>
        <w:rFonts w:ascii="Wingdings" w:hAnsi="Wingdings" w:hint="default"/>
      </w:rPr>
    </w:lvl>
    <w:lvl w:ilvl="3" w:tplc="640CB57E" w:tentative="1">
      <w:start w:val="1"/>
      <w:numFmt w:val="bullet"/>
      <w:lvlText w:val=""/>
      <w:lvlJc w:val="left"/>
      <w:pPr>
        <w:ind w:left="2880" w:hanging="360"/>
      </w:pPr>
      <w:rPr>
        <w:rFonts w:ascii="Symbol" w:hAnsi="Symbol" w:hint="default"/>
      </w:rPr>
    </w:lvl>
    <w:lvl w:ilvl="4" w:tplc="2F949F8C" w:tentative="1">
      <w:start w:val="1"/>
      <w:numFmt w:val="bullet"/>
      <w:lvlText w:val="o"/>
      <w:lvlJc w:val="left"/>
      <w:pPr>
        <w:ind w:left="3600" w:hanging="360"/>
      </w:pPr>
      <w:rPr>
        <w:rFonts w:ascii="Courier New" w:hAnsi="Courier New" w:cs="Courier New" w:hint="default"/>
      </w:rPr>
    </w:lvl>
    <w:lvl w:ilvl="5" w:tplc="6ED44E6C" w:tentative="1">
      <w:start w:val="1"/>
      <w:numFmt w:val="bullet"/>
      <w:lvlText w:val=""/>
      <w:lvlJc w:val="left"/>
      <w:pPr>
        <w:ind w:left="4320" w:hanging="360"/>
      </w:pPr>
      <w:rPr>
        <w:rFonts w:ascii="Wingdings" w:hAnsi="Wingdings" w:hint="default"/>
      </w:rPr>
    </w:lvl>
    <w:lvl w:ilvl="6" w:tplc="E46A5FCE" w:tentative="1">
      <w:start w:val="1"/>
      <w:numFmt w:val="bullet"/>
      <w:lvlText w:val=""/>
      <w:lvlJc w:val="left"/>
      <w:pPr>
        <w:ind w:left="5040" w:hanging="360"/>
      </w:pPr>
      <w:rPr>
        <w:rFonts w:ascii="Symbol" w:hAnsi="Symbol" w:hint="default"/>
      </w:rPr>
    </w:lvl>
    <w:lvl w:ilvl="7" w:tplc="F6E8E28C" w:tentative="1">
      <w:start w:val="1"/>
      <w:numFmt w:val="bullet"/>
      <w:lvlText w:val="o"/>
      <w:lvlJc w:val="left"/>
      <w:pPr>
        <w:ind w:left="5760" w:hanging="360"/>
      </w:pPr>
      <w:rPr>
        <w:rFonts w:ascii="Courier New" w:hAnsi="Courier New" w:cs="Courier New" w:hint="default"/>
      </w:rPr>
    </w:lvl>
    <w:lvl w:ilvl="8" w:tplc="AF20CEE0" w:tentative="1">
      <w:start w:val="1"/>
      <w:numFmt w:val="bullet"/>
      <w:lvlText w:val=""/>
      <w:lvlJc w:val="left"/>
      <w:pPr>
        <w:ind w:left="6480" w:hanging="360"/>
      </w:pPr>
      <w:rPr>
        <w:rFonts w:ascii="Wingdings" w:hAnsi="Wingdings" w:hint="default"/>
      </w:rPr>
    </w:lvl>
  </w:abstractNum>
  <w:abstractNum w:abstractNumId="40" w15:restartNumberingAfterBreak="0">
    <w:nsid w:val="7C731660"/>
    <w:multiLevelType w:val="multilevel"/>
    <w:tmpl w:val="C4183F12"/>
    <w:numStyleLink w:val="AHPRANumberedlist"/>
  </w:abstractNum>
  <w:num w:numId="1">
    <w:abstractNumId w:val="2"/>
  </w:num>
  <w:num w:numId="2">
    <w:abstractNumId w:val="39"/>
  </w:num>
  <w:num w:numId="3">
    <w:abstractNumId w:val="35"/>
  </w:num>
  <w:num w:numId="4">
    <w:abstractNumId w:val="34"/>
  </w:num>
  <w:num w:numId="5">
    <w:abstractNumId w:val="34"/>
    <w:lvlOverride w:ilvl="0">
      <w:lvl w:ilvl="0">
        <w:start w:val="1"/>
        <w:numFmt w:val="decimal"/>
        <w:lvlText w:val="%1"/>
        <w:lvlJc w:val="left"/>
        <w:pPr>
          <w:ind w:left="284" w:hanging="284"/>
        </w:pPr>
        <w:rPr>
          <w:rFonts w:ascii="Arial" w:hAnsi="Arial" w:hint="default"/>
          <w:b/>
          <w:color w:val="008EC4"/>
          <w:sz w:val="20"/>
        </w:rPr>
      </w:lvl>
    </w:lvlOverride>
  </w:num>
  <w:num w:numId="6">
    <w:abstractNumId w:val="6"/>
  </w:num>
  <w:num w:numId="7">
    <w:abstractNumId w:val="4"/>
  </w:num>
  <w:num w:numId="8">
    <w:abstractNumId w:val="40"/>
  </w:num>
  <w:num w:numId="9">
    <w:abstractNumId w:val="5"/>
  </w:num>
  <w:num w:numId="10">
    <w:abstractNumId w:val="33"/>
  </w:num>
  <w:num w:numId="11">
    <w:abstractNumId w:val="25"/>
  </w:num>
  <w:num w:numId="12">
    <w:abstractNumId w:val="12"/>
  </w:num>
  <w:num w:numId="13">
    <w:abstractNumId w:val="16"/>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lvlOverride w:ilvl="0">
      <w:lvl w:ilvl="0">
        <w:numFmt w:val="lowerLetter"/>
        <w:lvlText w:val="%1."/>
        <w:lvlJc w:val="left"/>
      </w:lvl>
    </w:lvlOverride>
  </w:num>
  <w:num w:numId="17">
    <w:abstractNumId w:val="10"/>
  </w:num>
  <w:num w:numId="18">
    <w:abstractNumId w:val="13"/>
  </w:num>
  <w:num w:numId="19">
    <w:abstractNumId w:val="25"/>
  </w:num>
  <w:num w:numId="20">
    <w:abstractNumId w:val="11"/>
  </w:num>
  <w:num w:numId="21">
    <w:abstractNumId w:val="25"/>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7"/>
  </w:num>
  <w:num w:numId="25">
    <w:abstractNumId w:val="26"/>
  </w:num>
  <w:num w:numId="26">
    <w:abstractNumId w:val="14"/>
  </w:num>
  <w:num w:numId="27">
    <w:abstractNumId w:val="1"/>
  </w:num>
  <w:num w:numId="28">
    <w:abstractNumId w:val="20"/>
  </w:num>
  <w:num w:numId="29">
    <w:abstractNumId w:val="9"/>
  </w:num>
  <w:num w:numId="30">
    <w:abstractNumId w:val="7"/>
  </w:num>
  <w:num w:numId="31">
    <w:abstractNumId w:val="3"/>
  </w:num>
  <w:num w:numId="32">
    <w:abstractNumId w:val="22"/>
  </w:num>
  <w:num w:numId="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9"/>
  </w:num>
  <w:num w:numId="36">
    <w:abstractNumId w:val="36"/>
  </w:num>
  <w:num w:numId="37">
    <w:abstractNumId w:val="28"/>
  </w:num>
  <w:num w:numId="38">
    <w:abstractNumId w:val="30"/>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25"/>
  </w:num>
  <w:num w:numId="42">
    <w:abstractNumId w:val="25"/>
  </w:num>
  <w:num w:numId="43">
    <w:abstractNumId w:val="18"/>
  </w:num>
  <w:num w:numId="44">
    <w:abstractNumId w:val="24"/>
  </w:num>
  <w:num w:numId="45">
    <w:abstractNumId w:val="15"/>
  </w:num>
  <w:num w:numId="46">
    <w:abstractNumId w:val="17"/>
  </w:num>
  <w:num w:numId="4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F9"/>
    <w:rsid w:val="00000DC7"/>
    <w:rsid w:val="000123C8"/>
    <w:rsid w:val="000144AD"/>
    <w:rsid w:val="000152BF"/>
    <w:rsid w:val="00020BAC"/>
    <w:rsid w:val="00020FE8"/>
    <w:rsid w:val="000216ED"/>
    <w:rsid w:val="00027DD5"/>
    <w:rsid w:val="000342E3"/>
    <w:rsid w:val="000345CD"/>
    <w:rsid w:val="00035486"/>
    <w:rsid w:val="000369CB"/>
    <w:rsid w:val="0004259E"/>
    <w:rsid w:val="000453A1"/>
    <w:rsid w:val="00054ED9"/>
    <w:rsid w:val="00056EAE"/>
    <w:rsid w:val="0006030A"/>
    <w:rsid w:val="000658E4"/>
    <w:rsid w:val="00067958"/>
    <w:rsid w:val="00071003"/>
    <w:rsid w:val="0007176D"/>
    <w:rsid w:val="00075163"/>
    <w:rsid w:val="00075BC2"/>
    <w:rsid w:val="00083788"/>
    <w:rsid w:val="00083924"/>
    <w:rsid w:val="00084EA6"/>
    <w:rsid w:val="00085E4A"/>
    <w:rsid w:val="000877E7"/>
    <w:rsid w:val="0009319D"/>
    <w:rsid w:val="000A12DF"/>
    <w:rsid w:val="000A451F"/>
    <w:rsid w:val="000A60A5"/>
    <w:rsid w:val="000B160B"/>
    <w:rsid w:val="000B1C0A"/>
    <w:rsid w:val="000B3FF3"/>
    <w:rsid w:val="000B6644"/>
    <w:rsid w:val="000B6844"/>
    <w:rsid w:val="000C2E1C"/>
    <w:rsid w:val="000C5E4B"/>
    <w:rsid w:val="000D3458"/>
    <w:rsid w:val="000F1E80"/>
    <w:rsid w:val="000F227F"/>
    <w:rsid w:val="000F5C65"/>
    <w:rsid w:val="00103D73"/>
    <w:rsid w:val="001075DE"/>
    <w:rsid w:val="0011356F"/>
    <w:rsid w:val="001141A5"/>
    <w:rsid w:val="00114227"/>
    <w:rsid w:val="00114463"/>
    <w:rsid w:val="00117F2F"/>
    <w:rsid w:val="001209FB"/>
    <w:rsid w:val="0012111B"/>
    <w:rsid w:val="00124165"/>
    <w:rsid w:val="00124D18"/>
    <w:rsid w:val="00124FBA"/>
    <w:rsid w:val="00131EEC"/>
    <w:rsid w:val="001353FE"/>
    <w:rsid w:val="001367F4"/>
    <w:rsid w:val="00141D06"/>
    <w:rsid w:val="00142951"/>
    <w:rsid w:val="00145ECC"/>
    <w:rsid w:val="0014619B"/>
    <w:rsid w:val="001477D2"/>
    <w:rsid w:val="00157DFB"/>
    <w:rsid w:val="001613C4"/>
    <w:rsid w:val="00163DDD"/>
    <w:rsid w:val="0016474A"/>
    <w:rsid w:val="00164A8E"/>
    <w:rsid w:val="00172AFF"/>
    <w:rsid w:val="001751AD"/>
    <w:rsid w:val="0017579C"/>
    <w:rsid w:val="00181421"/>
    <w:rsid w:val="00183FCE"/>
    <w:rsid w:val="001845BD"/>
    <w:rsid w:val="00187031"/>
    <w:rsid w:val="00194360"/>
    <w:rsid w:val="001A25E1"/>
    <w:rsid w:val="001A6ACF"/>
    <w:rsid w:val="001B0A0D"/>
    <w:rsid w:val="001B37D7"/>
    <w:rsid w:val="001B474A"/>
    <w:rsid w:val="001B7B20"/>
    <w:rsid w:val="001C0A89"/>
    <w:rsid w:val="001C3094"/>
    <w:rsid w:val="001D0611"/>
    <w:rsid w:val="001E213A"/>
    <w:rsid w:val="001E2EF6"/>
    <w:rsid w:val="001F2F06"/>
    <w:rsid w:val="00200BBA"/>
    <w:rsid w:val="0020414F"/>
    <w:rsid w:val="00205CA8"/>
    <w:rsid w:val="0021059B"/>
    <w:rsid w:val="00210BD1"/>
    <w:rsid w:val="002137EC"/>
    <w:rsid w:val="0021661C"/>
    <w:rsid w:val="00223F53"/>
    <w:rsid w:val="0024223A"/>
    <w:rsid w:val="0024797D"/>
    <w:rsid w:val="00250F78"/>
    <w:rsid w:val="00252D5F"/>
    <w:rsid w:val="00253506"/>
    <w:rsid w:val="00253B4F"/>
    <w:rsid w:val="00254D63"/>
    <w:rsid w:val="00254F1F"/>
    <w:rsid w:val="002602FB"/>
    <w:rsid w:val="002616C8"/>
    <w:rsid w:val="002618A9"/>
    <w:rsid w:val="00265BC4"/>
    <w:rsid w:val="00265C1E"/>
    <w:rsid w:val="0026630E"/>
    <w:rsid w:val="00266D24"/>
    <w:rsid w:val="00271B16"/>
    <w:rsid w:val="002741CE"/>
    <w:rsid w:val="00274A89"/>
    <w:rsid w:val="002769AD"/>
    <w:rsid w:val="002775D4"/>
    <w:rsid w:val="0027770D"/>
    <w:rsid w:val="002854F5"/>
    <w:rsid w:val="00290FE2"/>
    <w:rsid w:val="0029144F"/>
    <w:rsid w:val="00295BB8"/>
    <w:rsid w:val="00296A0A"/>
    <w:rsid w:val="002A235D"/>
    <w:rsid w:val="002A5C4F"/>
    <w:rsid w:val="002A6DFF"/>
    <w:rsid w:val="002A7037"/>
    <w:rsid w:val="002B12F9"/>
    <w:rsid w:val="002B44E9"/>
    <w:rsid w:val="002B6E13"/>
    <w:rsid w:val="002C04EA"/>
    <w:rsid w:val="002C0513"/>
    <w:rsid w:val="002D0685"/>
    <w:rsid w:val="002D0774"/>
    <w:rsid w:val="002D3B21"/>
    <w:rsid w:val="002D4126"/>
    <w:rsid w:val="002D7B3E"/>
    <w:rsid w:val="002E0F87"/>
    <w:rsid w:val="002E290C"/>
    <w:rsid w:val="002E6A8B"/>
    <w:rsid w:val="002F0763"/>
    <w:rsid w:val="002F0EDA"/>
    <w:rsid w:val="002F26BE"/>
    <w:rsid w:val="002F304A"/>
    <w:rsid w:val="002F39E1"/>
    <w:rsid w:val="002F746A"/>
    <w:rsid w:val="003016C4"/>
    <w:rsid w:val="00303747"/>
    <w:rsid w:val="0030612B"/>
    <w:rsid w:val="00310164"/>
    <w:rsid w:val="00310DEE"/>
    <w:rsid w:val="00311679"/>
    <w:rsid w:val="00312C56"/>
    <w:rsid w:val="00320EE8"/>
    <w:rsid w:val="00333DCF"/>
    <w:rsid w:val="00342889"/>
    <w:rsid w:val="003560B1"/>
    <w:rsid w:val="00365201"/>
    <w:rsid w:val="00366C47"/>
    <w:rsid w:val="00371035"/>
    <w:rsid w:val="00373811"/>
    <w:rsid w:val="0037742E"/>
    <w:rsid w:val="00377B13"/>
    <w:rsid w:val="003843BE"/>
    <w:rsid w:val="00385EC9"/>
    <w:rsid w:val="003912EF"/>
    <w:rsid w:val="00392068"/>
    <w:rsid w:val="00394C9E"/>
    <w:rsid w:val="00395004"/>
    <w:rsid w:val="00397BC3"/>
    <w:rsid w:val="003A5D20"/>
    <w:rsid w:val="003B17C8"/>
    <w:rsid w:val="003B78E5"/>
    <w:rsid w:val="003C3A65"/>
    <w:rsid w:val="003C5ED5"/>
    <w:rsid w:val="003D24C1"/>
    <w:rsid w:val="003D290B"/>
    <w:rsid w:val="003D6E6B"/>
    <w:rsid w:val="003E2623"/>
    <w:rsid w:val="003E4F24"/>
    <w:rsid w:val="003E55D1"/>
    <w:rsid w:val="003F027B"/>
    <w:rsid w:val="003F4318"/>
    <w:rsid w:val="003F4588"/>
    <w:rsid w:val="00400A4B"/>
    <w:rsid w:val="00406505"/>
    <w:rsid w:val="00407A5F"/>
    <w:rsid w:val="00411E5C"/>
    <w:rsid w:val="004140A7"/>
    <w:rsid w:val="00420ACD"/>
    <w:rsid w:val="004215DF"/>
    <w:rsid w:val="00421ABE"/>
    <w:rsid w:val="00424E83"/>
    <w:rsid w:val="00425096"/>
    <w:rsid w:val="004327BD"/>
    <w:rsid w:val="00433692"/>
    <w:rsid w:val="00434412"/>
    <w:rsid w:val="00436FE9"/>
    <w:rsid w:val="00437106"/>
    <w:rsid w:val="00441EB6"/>
    <w:rsid w:val="004458CD"/>
    <w:rsid w:val="00446CFE"/>
    <w:rsid w:val="0045209E"/>
    <w:rsid w:val="00452395"/>
    <w:rsid w:val="00452E2F"/>
    <w:rsid w:val="0046062E"/>
    <w:rsid w:val="00462281"/>
    <w:rsid w:val="00463BD7"/>
    <w:rsid w:val="00463EF2"/>
    <w:rsid w:val="00480727"/>
    <w:rsid w:val="0048751B"/>
    <w:rsid w:val="004921B1"/>
    <w:rsid w:val="00492984"/>
    <w:rsid w:val="00492E18"/>
    <w:rsid w:val="00496E40"/>
    <w:rsid w:val="004975C9"/>
    <w:rsid w:val="004A1678"/>
    <w:rsid w:val="004A373F"/>
    <w:rsid w:val="004A395C"/>
    <w:rsid w:val="004A4664"/>
    <w:rsid w:val="004A5115"/>
    <w:rsid w:val="004B7F59"/>
    <w:rsid w:val="004C1D71"/>
    <w:rsid w:val="004C59E7"/>
    <w:rsid w:val="004C7579"/>
    <w:rsid w:val="004D18F9"/>
    <w:rsid w:val="004D6F3A"/>
    <w:rsid w:val="004E0B1E"/>
    <w:rsid w:val="004E3DF5"/>
    <w:rsid w:val="004E6F40"/>
    <w:rsid w:val="004F1AAF"/>
    <w:rsid w:val="004F23CA"/>
    <w:rsid w:val="004F441A"/>
    <w:rsid w:val="004F58CA"/>
    <w:rsid w:val="004F6393"/>
    <w:rsid w:val="00504DAA"/>
    <w:rsid w:val="005060C6"/>
    <w:rsid w:val="00510ABC"/>
    <w:rsid w:val="00512264"/>
    <w:rsid w:val="00516715"/>
    <w:rsid w:val="005179A7"/>
    <w:rsid w:val="005200A5"/>
    <w:rsid w:val="005200D4"/>
    <w:rsid w:val="005260EF"/>
    <w:rsid w:val="00527907"/>
    <w:rsid w:val="005338B8"/>
    <w:rsid w:val="00537C42"/>
    <w:rsid w:val="00542B52"/>
    <w:rsid w:val="00543747"/>
    <w:rsid w:val="00550C45"/>
    <w:rsid w:val="00555364"/>
    <w:rsid w:val="005572C9"/>
    <w:rsid w:val="00560339"/>
    <w:rsid w:val="00560E3B"/>
    <w:rsid w:val="00561081"/>
    <w:rsid w:val="00565471"/>
    <w:rsid w:val="00574F62"/>
    <w:rsid w:val="00575E78"/>
    <w:rsid w:val="00587C3A"/>
    <w:rsid w:val="00590EE5"/>
    <w:rsid w:val="0059192A"/>
    <w:rsid w:val="00596981"/>
    <w:rsid w:val="00596FB2"/>
    <w:rsid w:val="005972AF"/>
    <w:rsid w:val="005A0E1E"/>
    <w:rsid w:val="005A1B24"/>
    <w:rsid w:val="005A1F09"/>
    <w:rsid w:val="005A4523"/>
    <w:rsid w:val="005B0DAC"/>
    <w:rsid w:val="005B1615"/>
    <w:rsid w:val="005B45A0"/>
    <w:rsid w:val="005B4FE7"/>
    <w:rsid w:val="005B7967"/>
    <w:rsid w:val="005C77F9"/>
    <w:rsid w:val="005D332D"/>
    <w:rsid w:val="005E4BE8"/>
    <w:rsid w:val="005F6FC7"/>
    <w:rsid w:val="00601522"/>
    <w:rsid w:val="006108CB"/>
    <w:rsid w:val="00617B67"/>
    <w:rsid w:val="00621203"/>
    <w:rsid w:val="0062530B"/>
    <w:rsid w:val="00632D20"/>
    <w:rsid w:val="00633DA3"/>
    <w:rsid w:val="0063627E"/>
    <w:rsid w:val="00636AB0"/>
    <w:rsid w:val="0064705B"/>
    <w:rsid w:val="00650233"/>
    <w:rsid w:val="00650C87"/>
    <w:rsid w:val="00657463"/>
    <w:rsid w:val="00661F62"/>
    <w:rsid w:val="006631C7"/>
    <w:rsid w:val="00677100"/>
    <w:rsid w:val="00681F10"/>
    <w:rsid w:val="006831BE"/>
    <w:rsid w:val="006860CF"/>
    <w:rsid w:val="0068775D"/>
    <w:rsid w:val="00690AAA"/>
    <w:rsid w:val="00694906"/>
    <w:rsid w:val="00694D89"/>
    <w:rsid w:val="00696770"/>
    <w:rsid w:val="0069700E"/>
    <w:rsid w:val="006A2600"/>
    <w:rsid w:val="006A2B31"/>
    <w:rsid w:val="006A3324"/>
    <w:rsid w:val="006A50C5"/>
    <w:rsid w:val="006A592D"/>
    <w:rsid w:val="006A616B"/>
    <w:rsid w:val="006A685C"/>
    <w:rsid w:val="006B6AEC"/>
    <w:rsid w:val="006C236D"/>
    <w:rsid w:val="006C2450"/>
    <w:rsid w:val="006C29E8"/>
    <w:rsid w:val="006C3AB4"/>
    <w:rsid w:val="006D0A11"/>
    <w:rsid w:val="006D2149"/>
    <w:rsid w:val="006D3CD5"/>
    <w:rsid w:val="006D476F"/>
    <w:rsid w:val="006D4A47"/>
    <w:rsid w:val="006E0B33"/>
    <w:rsid w:val="006F3942"/>
    <w:rsid w:val="006F77C1"/>
    <w:rsid w:val="007034F6"/>
    <w:rsid w:val="0070501D"/>
    <w:rsid w:val="00720145"/>
    <w:rsid w:val="00720B10"/>
    <w:rsid w:val="00722FF3"/>
    <w:rsid w:val="00723D58"/>
    <w:rsid w:val="00724ED8"/>
    <w:rsid w:val="007255BF"/>
    <w:rsid w:val="00730521"/>
    <w:rsid w:val="00735E2A"/>
    <w:rsid w:val="00737C82"/>
    <w:rsid w:val="00740EAE"/>
    <w:rsid w:val="00741115"/>
    <w:rsid w:val="00743239"/>
    <w:rsid w:val="00745A15"/>
    <w:rsid w:val="00750168"/>
    <w:rsid w:val="00750BC5"/>
    <w:rsid w:val="00750EFD"/>
    <w:rsid w:val="00764B81"/>
    <w:rsid w:val="007658BB"/>
    <w:rsid w:val="00772B6D"/>
    <w:rsid w:val="007751C6"/>
    <w:rsid w:val="00780D97"/>
    <w:rsid w:val="00782B88"/>
    <w:rsid w:val="00791057"/>
    <w:rsid w:val="0079356A"/>
    <w:rsid w:val="007B2231"/>
    <w:rsid w:val="007B3A05"/>
    <w:rsid w:val="007B6926"/>
    <w:rsid w:val="007B6A5C"/>
    <w:rsid w:val="007C20B6"/>
    <w:rsid w:val="007C5B46"/>
    <w:rsid w:val="007D0FB0"/>
    <w:rsid w:val="007D63E8"/>
    <w:rsid w:val="007D77FF"/>
    <w:rsid w:val="007F3C5D"/>
    <w:rsid w:val="008007B9"/>
    <w:rsid w:val="00805D13"/>
    <w:rsid w:val="00807217"/>
    <w:rsid w:val="0080753E"/>
    <w:rsid w:val="0081454B"/>
    <w:rsid w:val="008209D8"/>
    <w:rsid w:val="00824C04"/>
    <w:rsid w:val="00825539"/>
    <w:rsid w:val="00827419"/>
    <w:rsid w:val="00833089"/>
    <w:rsid w:val="00833683"/>
    <w:rsid w:val="00833A11"/>
    <w:rsid w:val="008420E5"/>
    <w:rsid w:val="00845E44"/>
    <w:rsid w:val="0084634D"/>
    <w:rsid w:val="0085155F"/>
    <w:rsid w:val="00853BAB"/>
    <w:rsid w:val="008565EA"/>
    <w:rsid w:val="008668A0"/>
    <w:rsid w:val="00870578"/>
    <w:rsid w:val="00870AF4"/>
    <w:rsid w:val="008716AD"/>
    <w:rsid w:val="00874625"/>
    <w:rsid w:val="008750EC"/>
    <w:rsid w:val="00876EEB"/>
    <w:rsid w:val="008804DD"/>
    <w:rsid w:val="0088496F"/>
    <w:rsid w:val="00884AC7"/>
    <w:rsid w:val="00886601"/>
    <w:rsid w:val="00891F87"/>
    <w:rsid w:val="008961C1"/>
    <w:rsid w:val="008973A8"/>
    <w:rsid w:val="008978B3"/>
    <w:rsid w:val="008A04AC"/>
    <w:rsid w:val="008A41C0"/>
    <w:rsid w:val="008A7E03"/>
    <w:rsid w:val="008B3BBD"/>
    <w:rsid w:val="008B5120"/>
    <w:rsid w:val="008C07A9"/>
    <w:rsid w:val="008C4361"/>
    <w:rsid w:val="008C60A2"/>
    <w:rsid w:val="008D7DA3"/>
    <w:rsid w:val="008F1139"/>
    <w:rsid w:val="008F2C17"/>
    <w:rsid w:val="008F3475"/>
    <w:rsid w:val="008F592C"/>
    <w:rsid w:val="00910F5E"/>
    <w:rsid w:val="0091306D"/>
    <w:rsid w:val="00913E11"/>
    <w:rsid w:val="00940873"/>
    <w:rsid w:val="009423AC"/>
    <w:rsid w:val="00943C2E"/>
    <w:rsid w:val="009503BC"/>
    <w:rsid w:val="00952958"/>
    <w:rsid w:val="00952B1A"/>
    <w:rsid w:val="00955125"/>
    <w:rsid w:val="00955B67"/>
    <w:rsid w:val="009570BD"/>
    <w:rsid w:val="00960A03"/>
    <w:rsid w:val="0096102E"/>
    <w:rsid w:val="00962143"/>
    <w:rsid w:val="00967A75"/>
    <w:rsid w:val="0097215C"/>
    <w:rsid w:val="009735C6"/>
    <w:rsid w:val="00977DCD"/>
    <w:rsid w:val="00980997"/>
    <w:rsid w:val="00985544"/>
    <w:rsid w:val="00993AEB"/>
    <w:rsid w:val="009A046D"/>
    <w:rsid w:val="009A1F1C"/>
    <w:rsid w:val="009A4892"/>
    <w:rsid w:val="009B27C2"/>
    <w:rsid w:val="009B63F2"/>
    <w:rsid w:val="009C29A8"/>
    <w:rsid w:val="009C333B"/>
    <w:rsid w:val="009C396E"/>
    <w:rsid w:val="009C557D"/>
    <w:rsid w:val="009C6781"/>
    <w:rsid w:val="009D0299"/>
    <w:rsid w:val="009D035E"/>
    <w:rsid w:val="009D7CDD"/>
    <w:rsid w:val="009E2E55"/>
    <w:rsid w:val="009F3930"/>
    <w:rsid w:val="009F5B35"/>
    <w:rsid w:val="009F6588"/>
    <w:rsid w:val="00A05251"/>
    <w:rsid w:val="00A149F8"/>
    <w:rsid w:val="00A14B14"/>
    <w:rsid w:val="00A16560"/>
    <w:rsid w:val="00A22955"/>
    <w:rsid w:val="00A22D7B"/>
    <w:rsid w:val="00A255FE"/>
    <w:rsid w:val="00A258F7"/>
    <w:rsid w:val="00A25A56"/>
    <w:rsid w:val="00A25D7B"/>
    <w:rsid w:val="00A26988"/>
    <w:rsid w:val="00A27872"/>
    <w:rsid w:val="00A3087F"/>
    <w:rsid w:val="00A420B0"/>
    <w:rsid w:val="00A46D70"/>
    <w:rsid w:val="00A50FC4"/>
    <w:rsid w:val="00A55393"/>
    <w:rsid w:val="00A5578F"/>
    <w:rsid w:val="00A763F7"/>
    <w:rsid w:val="00A862A1"/>
    <w:rsid w:val="00A9260A"/>
    <w:rsid w:val="00A9381B"/>
    <w:rsid w:val="00A951AC"/>
    <w:rsid w:val="00AA04D4"/>
    <w:rsid w:val="00AB2363"/>
    <w:rsid w:val="00AB5387"/>
    <w:rsid w:val="00AC45E2"/>
    <w:rsid w:val="00AC5BE2"/>
    <w:rsid w:val="00AC61CE"/>
    <w:rsid w:val="00AD45F6"/>
    <w:rsid w:val="00AD4F21"/>
    <w:rsid w:val="00AD5907"/>
    <w:rsid w:val="00AE5D09"/>
    <w:rsid w:val="00AF1DE0"/>
    <w:rsid w:val="00AF28A0"/>
    <w:rsid w:val="00AF2B47"/>
    <w:rsid w:val="00B03045"/>
    <w:rsid w:val="00B05699"/>
    <w:rsid w:val="00B05F55"/>
    <w:rsid w:val="00B13C36"/>
    <w:rsid w:val="00B17E8C"/>
    <w:rsid w:val="00B20001"/>
    <w:rsid w:val="00B2352C"/>
    <w:rsid w:val="00B27053"/>
    <w:rsid w:val="00B30BF2"/>
    <w:rsid w:val="00B33023"/>
    <w:rsid w:val="00B350E1"/>
    <w:rsid w:val="00B5027B"/>
    <w:rsid w:val="00B5182F"/>
    <w:rsid w:val="00B629B5"/>
    <w:rsid w:val="00B64372"/>
    <w:rsid w:val="00B650E0"/>
    <w:rsid w:val="00B71C86"/>
    <w:rsid w:val="00B72B2D"/>
    <w:rsid w:val="00B77108"/>
    <w:rsid w:val="00B82481"/>
    <w:rsid w:val="00B869E3"/>
    <w:rsid w:val="00B878E0"/>
    <w:rsid w:val="00B917DD"/>
    <w:rsid w:val="00BA2944"/>
    <w:rsid w:val="00BA68C0"/>
    <w:rsid w:val="00BB2BD5"/>
    <w:rsid w:val="00BC0952"/>
    <w:rsid w:val="00BC0971"/>
    <w:rsid w:val="00BC39D2"/>
    <w:rsid w:val="00BC3BE2"/>
    <w:rsid w:val="00BD4AAF"/>
    <w:rsid w:val="00BD5181"/>
    <w:rsid w:val="00BD58A7"/>
    <w:rsid w:val="00BD7AAA"/>
    <w:rsid w:val="00BE7F19"/>
    <w:rsid w:val="00BF2CDD"/>
    <w:rsid w:val="00BF2F61"/>
    <w:rsid w:val="00BF2F7E"/>
    <w:rsid w:val="00C005BE"/>
    <w:rsid w:val="00C00A35"/>
    <w:rsid w:val="00C03A7D"/>
    <w:rsid w:val="00C10089"/>
    <w:rsid w:val="00C137D1"/>
    <w:rsid w:val="00C16F4F"/>
    <w:rsid w:val="00C20164"/>
    <w:rsid w:val="00C22C51"/>
    <w:rsid w:val="00C2467B"/>
    <w:rsid w:val="00C27137"/>
    <w:rsid w:val="00C27630"/>
    <w:rsid w:val="00C27C66"/>
    <w:rsid w:val="00C30F20"/>
    <w:rsid w:val="00C3785A"/>
    <w:rsid w:val="00C47DC3"/>
    <w:rsid w:val="00C500A2"/>
    <w:rsid w:val="00C52588"/>
    <w:rsid w:val="00C55188"/>
    <w:rsid w:val="00C64F25"/>
    <w:rsid w:val="00C700EA"/>
    <w:rsid w:val="00C71438"/>
    <w:rsid w:val="00C725E9"/>
    <w:rsid w:val="00C74134"/>
    <w:rsid w:val="00C854F0"/>
    <w:rsid w:val="00C85E8F"/>
    <w:rsid w:val="00CA1671"/>
    <w:rsid w:val="00CA1E6F"/>
    <w:rsid w:val="00CB01E9"/>
    <w:rsid w:val="00CB541D"/>
    <w:rsid w:val="00CB5789"/>
    <w:rsid w:val="00CC03AE"/>
    <w:rsid w:val="00CC336F"/>
    <w:rsid w:val="00CC4653"/>
    <w:rsid w:val="00CC583E"/>
    <w:rsid w:val="00CC6EF3"/>
    <w:rsid w:val="00CD3DD0"/>
    <w:rsid w:val="00CD76B3"/>
    <w:rsid w:val="00CF0D69"/>
    <w:rsid w:val="00CF3755"/>
    <w:rsid w:val="00D015B0"/>
    <w:rsid w:val="00D041D9"/>
    <w:rsid w:val="00D226CE"/>
    <w:rsid w:val="00D3080F"/>
    <w:rsid w:val="00D342FE"/>
    <w:rsid w:val="00D40008"/>
    <w:rsid w:val="00D410CE"/>
    <w:rsid w:val="00D47C1D"/>
    <w:rsid w:val="00D50926"/>
    <w:rsid w:val="00D55BBA"/>
    <w:rsid w:val="00D5650E"/>
    <w:rsid w:val="00D566E1"/>
    <w:rsid w:val="00D61E87"/>
    <w:rsid w:val="00D62C78"/>
    <w:rsid w:val="00D63176"/>
    <w:rsid w:val="00D65CAD"/>
    <w:rsid w:val="00D67539"/>
    <w:rsid w:val="00D82C69"/>
    <w:rsid w:val="00D84DA2"/>
    <w:rsid w:val="00D86665"/>
    <w:rsid w:val="00D90FF9"/>
    <w:rsid w:val="00D91E11"/>
    <w:rsid w:val="00D92842"/>
    <w:rsid w:val="00D958AE"/>
    <w:rsid w:val="00DA26B0"/>
    <w:rsid w:val="00DA53B4"/>
    <w:rsid w:val="00DA61CF"/>
    <w:rsid w:val="00DB4B35"/>
    <w:rsid w:val="00DC515B"/>
    <w:rsid w:val="00DC58A6"/>
    <w:rsid w:val="00DC638C"/>
    <w:rsid w:val="00DD07D1"/>
    <w:rsid w:val="00DD08A4"/>
    <w:rsid w:val="00DD5BD7"/>
    <w:rsid w:val="00DD6DA1"/>
    <w:rsid w:val="00DE42FB"/>
    <w:rsid w:val="00DE6BFF"/>
    <w:rsid w:val="00DE71A6"/>
    <w:rsid w:val="00DE7439"/>
    <w:rsid w:val="00DF54EB"/>
    <w:rsid w:val="00E00104"/>
    <w:rsid w:val="00E03AF6"/>
    <w:rsid w:val="00E0447A"/>
    <w:rsid w:val="00E067BB"/>
    <w:rsid w:val="00E06B53"/>
    <w:rsid w:val="00E3161B"/>
    <w:rsid w:val="00E32BA0"/>
    <w:rsid w:val="00E34EDB"/>
    <w:rsid w:val="00E47709"/>
    <w:rsid w:val="00E5018E"/>
    <w:rsid w:val="00E502A6"/>
    <w:rsid w:val="00E55597"/>
    <w:rsid w:val="00E56FF7"/>
    <w:rsid w:val="00E65E3E"/>
    <w:rsid w:val="00E67849"/>
    <w:rsid w:val="00E67A1D"/>
    <w:rsid w:val="00E67A60"/>
    <w:rsid w:val="00E70733"/>
    <w:rsid w:val="00E74627"/>
    <w:rsid w:val="00E74D40"/>
    <w:rsid w:val="00E76FD3"/>
    <w:rsid w:val="00E8056C"/>
    <w:rsid w:val="00E82F49"/>
    <w:rsid w:val="00E83199"/>
    <w:rsid w:val="00E8772B"/>
    <w:rsid w:val="00E90B51"/>
    <w:rsid w:val="00E93835"/>
    <w:rsid w:val="00EA3814"/>
    <w:rsid w:val="00EA7501"/>
    <w:rsid w:val="00EB3069"/>
    <w:rsid w:val="00EC274D"/>
    <w:rsid w:val="00EC3A1A"/>
    <w:rsid w:val="00EC401E"/>
    <w:rsid w:val="00EC6D88"/>
    <w:rsid w:val="00ED01B4"/>
    <w:rsid w:val="00ED5EF6"/>
    <w:rsid w:val="00ED6B66"/>
    <w:rsid w:val="00EE0B5A"/>
    <w:rsid w:val="00EE14D0"/>
    <w:rsid w:val="00EE2351"/>
    <w:rsid w:val="00EE2489"/>
    <w:rsid w:val="00EF0417"/>
    <w:rsid w:val="00EF0CB0"/>
    <w:rsid w:val="00EF1771"/>
    <w:rsid w:val="00EF181F"/>
    <w:rsid w:val="00EF217D"/>
    <w:rsid w:val="00EF2F03"/>
    <w:rsid w:val="00EF3310"/>
    <w:rsid w:val="00F0122A"/>
    <w:rsid w:val="00F04C53"/>
    <w:rsid w:val="00F06695"/>
    <w:rsid w:val="00F1422C"/>
    <w:rsid w:val="00F154FD"/>
    <w:rsid w:val="00F164CF"/>
    <w:rsid w:val="00F171D6"/>
    <w:rsid w:val="00F175C3"/>
    <w:rsid w:val="00F3072C"/>
    <w:rsid w:val="00F35437"/>
    <w:rsid w:val="00F4170E"/>
    <w:rsid w:val="00F464FF"/>
    <w:rsid w:val="00F468E4"/>
    <w:rsid w:val="00F509FE"/>
    <w:rsid w:val="00F54F72"/>
    <w:rsid w:val="00F55DFB"/>
    <w:rsid w:val="00F56FC0"/>
    <w:rsid w:val="00F6437C"/>
    <w:rsid w:val="00F65D97"/>
    <w:rsid w:val="00F67482"/>
    <w:rsid w:val="00F70185"/>
    <w:rsid w:val="00F70F52"/>
    <w:rsid w:val="00F77897"/>
    <w:rsid w:val="00F81827"/>
    <w:rsid w:val="00F9232F"/>
    <w:rsid w:val="00F976E4"/>
    <w:rsid w:val="00FA0FCE"/>
    <w:rsid w:val="00FA4AF9"/>
    <w:rsid w:val="00FA52D4"/>
    <w:rsid w:val="00FA6A56"/>
    <w:rsid w:val="00FB07C5"/>
    <w:rsid w:val="00FB46EC"/>
    <w:rsid w:val="00FC7E58"/>
    <w:rsid w:val="00FD0E61"/>
    <w:rsid w:val="00FD2CF2"/>
    <w:rsid w:val="00FD46A6"/>
    <w:rsid w:val="00FD58E7"/>
    <w:rsid w:val="00FD71D8"/>
    <w:rsid w:val="00FE528D"/>
    <w:rsid w:val="00FF48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37015"/>
  <w15:docId w15:val="{DBE5D576-574E-4C2B-887C-6B0E78A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mbria" w:hAnsiTheme="minorHAnsi" w:cstheme="minorBidi"/>
        <w:sz w:val="22"/>
        <w:szCs w:val="22"/>
        <w:lang w:val="en-US" w:eastAsia="en-US" w:bidi="ar-SA"/>
      </w:rPr>
    </w:rPrDefault>
    <w:pPrDefault>
      <w:pPr>
        <w:spacing w:before="120" w:after="120"/>
        <w:ind w:left="782" w:hanging="357"/>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rsid w:val="00083788"/>
    <w:pPr>
      <w:spacing w:before="0" w:after="200"/>
      <w:ind w:left="0" w:firstLine="0"/>
    </w:pPr>
    <w:rPr>
      <w:rFonts w:ascii="Arial" w:hAnsi="Arial" w:cs="Times New Roman"/>
      <w:sz w:val="24"/>
      <w:szCs w:val="24"/>
      <w:lang w:val="en-AU"/>
    </w:rPr>
  </w:style>
  <w:style w:type="paragraph" w:styleId="Heading1">
    <w:name w:val="heading 1"/>
    <w:basedOn w:val="Normal"/>
    <w:next w:val="Normal"/>
    <w:link w:val="Heading1Char"/>
    <w:uiPriority w:val="9"/>
    <w:unhideWhenUsed/>
    <w:qFormat/>
    <w:rsid w:val="0031167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semiHidden/>
    <w:unhideWhenUsed/>
    <w:qFormat/>
    <w:rsid w:val="0031167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semiHidden/>
    <w:unhideWhenUsed/>
    <w:qFormat/>
    <w:rsid w:val="0031167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47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PRAbody">
    <w:name w:val="AHPRA body"/>
    <w:basedOn w:val="Normal"/>
    <w:link w:val="AHPRAbodyChar"/>
    <w:qFormat/>
    <w:rsid w:val="00311679"/>
    <w:rPr>
      <w:rFonts w:cs="Arial"/>
      <w:sz w:val="20"/>
    </w:rPr>
  </w:style>
  <w:style w:type="paragraph" w:customStyle="1" w:styleId="AHPRAbodybold">
    <w:name w:val="AHPRA body bold"/>
    <w:basedOn w:val="AHPRAbody"/>
    <w:link w:val="AHPRAbodyboldChar"/>
    <w:qFormat/>
    <w:rsid w:val="00311679"/>
    <w:rPr>
      <w:b/>
    </w:rPr>
  </w:style>
  <w:style w:type="paragraph" w:customStyle="1" w:styleId="AHPRAbodyContextparanumbered">
    <w:name w:val="AHPRA body 'Context' para numbered"/>
    <w:uiPriority w:val="1"/>
    <w:qFormat/>
    <w:rsid w:val="00311679"/>
    <w:pPr>
      <w:numPr>
        <w:numId w:val="1"/>
      </w:numPr>
      <w:spacing w:before="0" w:after="200"/>
    </w:pPr>
    <w:rPr>
      <w:rFonts w:ascii="Arial" w:hAnsi="Arial" w:cs="Arial"/>
      <w:sz w:val="20"/>
      <w:szCs w:val="24"/>
      <w:lang w:val="en-AU"/>
    </w:rPr>
  </w:style>
  <w:style w:type="paragraph" w:customStyle="1" w:styleId="AHPRAbodyitalics">
    <w:name w:val="AHPRA body italics"/>
    <w:basedOn w:val="AHPRAbodybold"/>
    <w:qFormat/>
    <w:rsid w:val="00311679"/>
    <w:rPr>
      <w:b w:val="0"/>
      <w:i/>
    </w:rPr>
  </w:style>
  <w:style w:type="paragraph" w:customStyle="1" w:styleId="AHPRAbodytext">
    <w:name w:val="AHPRA body text"/>
    <w:basedOn w:val="Normal"/>
    <w:rsid w:val="00311679"/>
    <w:rPr>
      <w:rFonts w:cs="Arial"/>
      <w:sz w:val="20"/>
      <w:lang w:val="en-US"/>
    </w:rPr>
  </w:style>
  <w:style w:type="paragraph" w:customStyle="1" w:styleId="AHPRAbodyunderline">
    <w:name w:val="AHPRA body underline"/>
    <w:basedOn w:val="AHPRAbodyitalics"/>
    <w:rsid w:val="00311679"/>
    <w:rPr>
      <w:i w:val="0"/>
      <w:u w:val="single"/>
    </w:rPr>
  </w:style>
  <w:style w:type="paragraph" w:customStyle="1" w:styleId="AHPRABulletlevel1">
    <w:name w:val="AHPRA Bullet level 1"/>
    <w:basedOn w:val="Normal"/>
    <w:link w:val="AHPRABulletlevel1Char"/>
    <w:qFormat/>
    <w:rsid w:val="00311679"/>
    <w:pPr>
      <w:numPr>
        <w:numId w:val="11"/>
      </w:numPr>
      <w:spacing w:after="0"/>
    </w:pPr>
    <w:rPr>
      <w:sz w:val="20"/>
    </w:rPr>
  </w:style>
  <w:style w:type="paragraph" w:customStyle="1" w:styleId="AHPRABulletlevel1last">
    <w:name w:val="AHPRA Bullet level 1 last"/>
    <w:basedOn w:val="AHPRABulletlevel1"/>
    <w:next w:val="Normal"/>
    <w:rsid w:val="00311679"/>
    <w:pPr>
      <w:numPr>
        <w:numId w:val="0"/>
      </w:numPr>
      <w:spacing w:after="200"/>
    </w:pPr>
  </w:style>
  <w:style w:type="paragraph" w:customStyle="1" w:styleId="AHPRABulletlevel2">
    <w:name w:val="AHPRA Bullet level 2"/>
    <w:basedOn w:val="AHPRABulletlevel1"/>
    <w:rsid w:val="00311679"/>
    <w:pPr>
      <w:numPr>
        <w:numId w:val="2"/>
      </w:numPr>
    </w:pPr>
  </w:style>
  <w:style w:type="paragraph" w:customStyle="1" w:styleId="AHPRABulletlevel2last">
    <w:name w:val="AHPRA Bullet level 2 last"/>
    <w:basedOn w:val="AHPRABulletlevel2"/>
    <w:next w:val="AHPRAbody"/>
    <w:rsid w:val="00311679"/>
    <w:pPr>
      <w:numPr>
        <w:numId w:val="0"/>
      </w:numPr>
      <w:spacing w:after="200"/>
    </w:pPr>
  </w:style>
  <w:style w:type="paragraph" w:customStyle="1" w:styleId="AHPRABulletlevel3">
    <w:name w:val="AHPRA Bullet level 3"/>
    <w:basedOn w:val="AHPRABulletlevel2"/>
    <w:rsid w:val="00311679"/>
    <w:pPr>
      <w:numPr>
        <w:numId w:val="3"/>
      </w:numPr>
    </w:pPr>
  </w:style>
  <w:style w:type="paragraph" w:customStyle="1" w:styleId="AHPRABulletlevel3last">
    <w:name w:val="AHPRA Bullet level 3 last"/>
    <w:basedOn w:val="AHPRABulletlevel3"/>
    <w:next w:val="AHPRAbody"/>
    <w:rsid w:val="00311679"/>
    <w:pPr>
      <w:numPr>
        <w:numId w:val="0"/>
      </w:numPr>
      <w:spacing w:after="200"/>
    </w:pPr>
  </w:style>
  <w:style w:type="paragraph" w:customStyle="1" w:styleId="AHPRADocumentsubheading">
    <w:name w:val="AHPRA Document subheading"/>
    <w:basedOn w:val="Normal"/>
    <w:next w:val="Normal"/>
    <w:qFormat/>
    <w:rsid w:val="00311679"/>
    <w:pPr>
      <w:outlineLvl w:val="0"/>
    </w:pPr>
    <w:rPr>
      <w:rFonts w:cs="Arial"/>
      <w:color w:val="5F6062"/>
      <w:sz w:val="28"/>
      <w:szCs w:val="52"/>
    </w:rPr>
  </w:style>
  <w:style w:type="paragraph" w:customStyle="1" w:styleId="AHPRADocumenttitle">
    <w:name w:val="AHPRA Document title"/>
    <w:basedOn w:val="Normal"/>
    <w:rsid w:val="00311679"/>
    <w:pPr>
      <w:spacing w:before="200"/>
      <w:outlineLvl w:val="0"/>
    </w:pPr>
    <w:rPr>
      <w:rFonts w:cs="Arial"/>
      <w:color w:val="00BCE4"/>
      <w:sz w:val="32"/>
      <w:szCs w:val="52"/>
    </w:rPr>
  </w:style>
  <w:style w:type="paragraph" w:styleId="FootnoteText">
    <w:name w:val="footnote text"/>
    <w:basedOn w:val="Normal"/>
    <w:link w:val="FootnoteTextChar"/>
    <w:uiPriority w:val="99"/>
    <w:unhideWhenUsed/>
    <w:rsid w:val="00311679"/>
    <w:rPr>
      <w:sz w:val="20"/>
      <w:szCs w:val="20"/>
    </w:rPr>
  </w:style>
  <w:style w:type="character" w:customStyle="1" w:styleId="FootnoteTextChar">
    <w:name w:val="Footnote Text Char"/>
    <w:basedOn w:val="DefaultParagraphFont"/>
    <w:link w:val="FootnoteText"/>
    <w:uiPriority w:val="99"/>
    <w:rsid w:val="00311679"/>
    <w:rPr>
      <w:rFonts w:ascii="Arial" w:eastAsia="Cambria" w:hAnsi="Arial" w:cs="Times New Roman"/>
      <w:sz w:val="20"/>
      <w:szCs w:val="20"/>
      <w:lang w:val="en-AU"/>
    </w:rPr>
  </w:style>
  <w:style w:type="paragraph" w:customStyle="1" w:styleId="AHPRAfooter">
    <w:name w:val="AHPRA footer"/>
    <w:basedOn w:val="FootnoteText"/>
    <w:rsid w:val="00311679"/>
    <w:pPr>
      <w:spacing w:after="0"/>
    </w:pPr>
    <w:rPr>
      <w:rFonts w:cs="Arial"/>
      <w:color w:val="5F6062"/>
      <w:sz w:val="18"/>
    </w:rPr>
  </w:style>
  <w:style w:type="paragraph" w:customStyle="1" w:styleId="AHPRAfirstpagefooter">
    <w:name w:val="AHPRA first page footer"/>
    <w:basedOn w:val="AHPRAfooter"/>
    <w:rsid w:val="00311679"/>
    <w:pPr>
      <w:jc w:val="center"/>
    </w:pPr>
    <w:rPr>
      <w:b/>
    </w:rPr>
  </w:style>
  <w:style w:type="paragraph" w:customStyle="1" w:styleId="AHPRASubheading">
    <w:name w:val="AHPRA Subheading"/>
    <w:basedOn w:val="Normal"/>
    <w:link w:val="AHPRASubheadingChar"/>
    <w:qFormat/>
    <w:rsid w:val="00311679"/>
    <w:pPr>
      <w:spacing w:before="200"/>
    </w:pPr>
    <w:rPr>
      <w:b/>
      <w:color w:val="007DC3"/>
      <w:sz w:val="20"/>
    </w:rPr>
  </w:style>
  <w:style w:type="paragraph" w:customStyle="1" w:styleId="AHPRAfootnote">
    <w:name w:val="AHPRA footnote"/>
    <w:basedOn w:val="AHPRASubheading"/>
    <w:rsid w:val="00311679"/>
    <w:pPr>
      <w:spacing w:before="0" w:after="120"/>
    </w:pPr>
    <w:rPr>
      <w:b w:val="0"/>
      <w:color w:val="auto"/>
      <w:sz w:val="18"/>
      <w:szCs w:val="18"/>
    </w:rPr>
  </w:style>
  <w:style w:type="paragraph" w:customStyle="1" w:styleId="AHPRAHeadline">
    <w:name w:val="AHPRA Headline"/>
    <w:basedOn w:val="Normal"/>
    <w:qFormat/>
    <w:rsid w:val="00311679"/>
    <w:rPr>
      <w:color w:val="008EC4"/>
      <w:sz w:val="28"/>
      <w:lang w:val="en-US"/>
    </w:rPr>
  </w:style>
  <w:style w:type="numbering" w:customStyle="1" w:styleId="AHPRAlist">
    <w:name w:val="AHPRA list"/>
    <w:uiPriority w:val="99"/>
    <w:rsid w:val="00311679"/>
    <w:pPr>
      <w:numPr>
        <w:numId w:val="4"/>
      </w:numPr>
    </w:pPr>
  </w:style>
  <w:style w:type="paragraph" w:customStyle="1" w:styleId="AHPRAnumberedsubheadinglevel10">
    <w:name w:val="AHPRA numbered subheading level 1"/>
    <w:basedOn w:val="AHPRASubheading"/>
    <w:next w:val="Normal"/>
    <w:rsid w:val="00311679"/>
    <w:rPr>
      <w:color w:val="008EC4"/>
      <w:lang w:val="en-US"/>
    </w:rPr>
  </w:style>
  <w:style w:type="paragraph" w:customStyle="1" w:styleId="AHPRAnumberedbulletpoint">
    <w:name w:val="AHPRA numbered bullet point"/>
    <w:basedOn w:val="AHPRAnumberedsubheadinglevel10"/>
    <w:rsid w:val="00311679"/>
    <w:pPr>
      <w:numPr>
        <w:ilvl w:val="1"/>
        <w:numId w:val="5"/>
      </w:numPr>
    </w:pPr>
    <w:rPr>
      <w:b w:val="0"/>
      <w:color w:val="auto"/>
    </w:rPr>
  </w:style>
  <w:style w:type="numbering" w:customStyle="1" w:styleId="AHPRANumberedheadinglist">
    <w:name w:val="AHPRA Numbered heading list"/>
    <w:uiPriority w:val="99"/>
    <w:rsid w:val="00311679"/>
    <w:pPr>
      <w:numPr>
        <w:numId w:val="6"/>
      </w:numPr>
    </w:pPr>
  </w:style>
  <w:style w:type="numbering" w:customStyle="1" w:styleId="AHPRANumberedlist">
    <w:name w:val="AHPRA Numbered list"/>
    <w:uiPriority w:val="99"/>
    <w:rsid w:val="00311679"/>
    <w:pPr>
      <w:numPr>
        <w:numId w:val="7"/>
      </w:numPr>
    </w:pPr>
  </w:style>
  <w:style w:type="paragraph" w:customStyle="1" w:styleId="AHPRANumberedlistlevel1">
    <w:name w:val="AHPRA Numbered list level 1"/>
    <w:basedOn w:val="AHPRABulletlevel1"/>
    <w:qFormat/>
    <w:rsid w:val="00311679"/>
    <w:pPr>
      <w:numPr>
        <w:numId w:val="8"/>
      </w:numPr>
    </w:pPr>
  </w:style>
  <w:style w:type="paragraph" w:customStyle="1" w:styleId="AHPRANumberedlistlevel1withspace">
    <w:name w:val="AHPRA Numbered list level 1 with space"/>
    <w:basedOn w:val="AHPRANumberedlistlevel1"/>
    <w:next w:val="AHPRAbody"/>
    <w:rsid w:val="00311679"/>
    <w:pPr>
      <w:numPr>
        <w:numId w:val="0"/>
      </w:numPr>
      <w:spacing w:after="200"/>
    </w:pPr>
  </w:style>
  <w:style w:type="paragraph" w:customStyle="1" w:styleId="AHPRANumberedlistlevel2">
    <w:name w:val="AHPRA Numbered list level 2"/>
    <w:basedOn w:val="AHPRANumberedlistlevel1"/>
    <w:rsid w:val="00311679"/>
    <w:pPr>
      <w:numPr>
        <w:ilvl w:val="1"/>
      </w:numPr>
    </w:pPr>
  </w:style>
  <w:style w:type="paragraph" w:customStyle="1" w:styleId="AHPRANumberedlistlevel2withspace">
    <w:name w:val="AHPRA Numbered list level 2 with space"/>
    <w:basedOn w:val="AHPRANumberedlistlevel2"/>
    <w:next w:val="AHPRAbody"/>
    <w:rsid w:val="00311679"/>
    <w:pPr>
      <w:numPr>
        <w:ilvl w:val="0"/>
        <w:numId w:val="0"/>
      </w:numPr>
      <w:spacing w:after="240"/>
    </w:pPr>
  </w:style>
  <w:style w:type="paragraph" w:customStyle="1" w:styleId="AHPRANumberedlistlevel3">
    <w:name w:val="AHPRA Numbered list level 3"/>
    <w:basedOn w:val="AHPRANumberedlistlevel1"/>
    <w:rsid w:val="00311679"/>
    <w:pPr>
      <w:numPr>
        <w:ilvl w:val="2"/>
      </w:numPr>
    </w:pPr>
  </w:style>
  <w:style w:type="paragraph" w:customStyle="1" w:styleId="AHPRANumberedlistlevel3withspace">
    <w:name w:val="AHPRA Numbered list level 3 with space"/>
    <w:basedOn w:val="AHPRANumberedlistlevel3"/>
    <w:next w:val="AHPRAbody"/>
    <w:rsid w:val="00311679"/>
    <w:pPr>
      <w:numPr>
        <w:ilvl w:val="0"/>
        <w:numId w:val="0"/>
      </w:numPr>
      <w:spacing w:after="200"/>
    </w:pPr>
  </w:style>
  <w:style w:type="paragraph" w:customStyle="1" w:styleId="AHPRANumberedsubheadinglevel1">
    <w:name w:val="AHPRA Numbered subheading level 1"/>
    <w:basedOn w:val="AHPRASubheading"/>
    <w:next w:val="AHPRAbody"/>
    <w:rsid w:val="00311679"/>
    <w:pPr>
      <w:numPr>
        <w:numId w:val="9"/>
      </w:numPr>
    </w:pPr>
  </w:style>
  <w:style w:type="paragraph" w:customStyle="1" w:styleId="AHPRANumberedsubheadinglevel2">
    <w:name w:val="AHPRA Numbered subheading level 2"/>
    <w:basedOn w:val="AHPRANumberedsubheadinglevel1"/>
    <w:next w:val="AHPRAbody"/>
    <w:rsid w:val="00311679"/>
    <w:pPr>
      <w:numPr>
        <w:ilvl w:val="1"/>
      </w:numPr>
      <w:spacing w:before="0"/>
    </w:pPr>
    <w:rPr>
      <w:color w:val="auto"/>
    </w:rPr>
  </w:style>
  <w:style w:type="paragraph" w:customStyle="1" w:styleId="AHPRANumberedsubheadinglevel3">
    <w:name w:val="AHPRA Numbered subheading level 3"/>
    <w:basedOn w:val="AHPRANumberedsubheadinglevel2"/>
    <w:next w:val="AHPRAbody"/>
    <w:rsid w:val="00311679"/>
    <w:pPr>
      <w:numPr>
        <w:ilvl w:val="2"/>
      </w:numPr>
    </w:pPr>
    <w:rPr>
      <w:b w:val="0"/>
      <w:color w:val="007DC3"/>
    </w:rPr>
  </w:style>
  <w:style w:type="paragraph" w:customStyle="1" w:styleId="AHPRANumberedText">
    <w:name w:val="AHPRA Numbered Text"/>
    <w:basedOn w:val="AHPRAbodytext"/>
    <w:rsid w:val="00311679"/>
    <w:pPr>
      <w:numPr>
        <w:numId w:val="10"/>
      </w:numPr>
    </w:pPr>
  </w:style>
  <w:style w:type="paragraph" w:customStyle="1" w:styleId="AHPRApagenumber">
    <w:name w:val="AHPRA page number"/>
    <w:basedOn w:val="AHPRAfooter"/>
    <w:rsid w:val="00311679"/>
    <w:pPr>
      <w:jc w:val="right"/>
    </w:pPr>
  </w:style>
  <w:style w:type="paragraph" w:customStyle="1" w:styleId="AHPRASubheadinglevel2">
    <w:name w:val="AHPRA Subheading level 2"/>
    <w:basedOn w:val="AHPRASubheading"/>
    <w:next w:val="Normal"/>
    <w:uiPriority w:val="99"/>
    <w:qFormat/>
    <w:rsid w:val="00311679"/>
    <w:rPr>
      <w:color w:val="auto"/>
    </w:rPr>
  </w:style>
  <w:style w:type="paragraph" w:customStyle="1" w:styleId="AHPRASubheadinglevel3">
    <w:name w:val="AHPRA Subheading level 3"/>
    <w:basedOn w:val="AHPRASubheading"/>
    <w:next w:val="Normal"/>
    <w:uiPriority w:val="99"/>
    <w:qFormat/>
    <w:rsid w:val="00311679"/>
    <w:rPr>
      <w:b w:val="0"/>
    </w:rPr>
  </w:style>
  <w:style w:type="paragraph" w:customStyle="1" w:styleId="AHPRAtablebullets">
    <w:name w:val="AHPRA table bullets"/>
    <w:basedOn w:val="AHPRABulletlevel1"/>
    <w:rsid w:val="00311679"/>
    <w:pPr>
      <w:numPr>
        <w:numId w:val="0"/>
      </w:numPr>
    </w:pPr>
  </w:style>
  <w:style w:type="paragraph" w:customStyle="1" w:styleId="AHPRAtableheading">
    <w:name w:val="AHPRA table heading"/>
    <w:basedOn w:val="Normal"/>
    <w:rsid w:val="00311679"/>
    <w:pPr>
      <w:spacing w:before="120" w:after="120"/>
      <w:jc w:val="center"/>
    </w:pPr>
    <w:rPr>
      <w:b/>
      <w:sz w:val="20"/>
    </w:rPr>
  </w:style>
  <w:style w:type="paragraph" w:customStyle="1" w:styleId="AHPRAtabletext">
    <w:name w:val="AHPRA table text"/>
    <w:basedOn w:val="AHPRAbody"/>
    <w:rsid w:val="00311679"/>
    <w:pPr>
      <w:spacing w:after="0"/>
    </w:pPr>
    <w:rPr>
      <w:szCs w:val="20"/>
    </w:rPr>
  </w:style>
  <w:style w:type="paragraph" w:styleId="BalloonText">
    <w:name w:val="Balloon Text"/>
    <w:basedOn w:val="Normal"/>
    <w:link w:val="BalloonTextChar"/>
    <w:uiPriority w:val="99"/>
    <w:semiHidden/>
    <w:unhideWhenUsed/>
    <w:rsid w:val="003116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79"/>
    <w:rPr>
      <w:rFonts w:ascii="Tahoma" w:eastAsia="Cambria" w:hAnsi="Tahoma" w:cs="Tahoma"/>
      <w:sz w:val="16"/>
      <w:szCs w:val="16"/>
      <w:lang w:val="en-AU"/>
    </w:rPr>
  </w:style>
  <w:style w:type="character" w:styleId="CommentReference">
    <w:name w:val="annotation reference"/>
    <w:basedOn w:val="DefaultParagraphFont"/>
    <w:uiPriority w:val="99"/>
    <w:unhideWhenUsed/>
    <w:rsid w:val="00311679"/>
    <w:rPr>
      <w:sz w:val="16"/>
      <w:szCs w:val="16"/>
    </w:rPr>
  </w:style>
  <w:style w:type="paragraph" w:styleId="CommentText">
    <w:name w:val="annotation text"/>
    <w:basedOn w:val="Normal"/>
    <w:link w:val="CommentTextChar"/>
    <w:uiPriority w:val="1"/>
    <w:unhideWhenUsed/>
    <w:rsid w:val="00311679"/>
    <w:rPr>
      <w:sz w:val="20"/>
      <w:szCs w:val="20"/>
    </w:rPr>
  </w:style>
  <w:style w:type="character" w:customStyle="1" w:styleId="CommentTextChar">
    <w:name w:val="Comment Text Char"/>
    <w:basedOn w:val="DefaultParagraphFont"/>
    <w:link w:val="CommentText"/>
    <w:uiPriority w:val="1"/>
    <w:rsid w:val="00311679"/>
    <w:rPr>
      <w:rFonts w:ascii="Arial" w:eastAsia="Cambria" w:hAnsi="Arial" w:cs="Times New Roman"/>
      <w:sz w:val="20"/>
      <w:szCs w:val="20"/>
      <w:lang w:val="en-AU"/>
    </w:rPr>
  </w:style>
  <w:style w:type="paragraph" w:styleId="DocumentMap">
    <w:name w:val="Document Map"/>
    <w:basedOn w:val="Normal"/>
    <w:link w:val="DocumentMapChar"/>
    <w:uiPriority w:val="1"/>
    <w:semiHidden/>
    <w:unhideWhenUsed/>
    <w:rsid w:val="00311679"/>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00311679"/>
    <w:rPr>
      <w:rFonts w:ascii="Tahoma" w:eastAsia="Cambria" w:hAnsi="Tahoma" w:cs="Tahoma"/>
      <w:sz w:val="16"/>
      <w:szCs w:val="16"/>
      <w:lang w:val="en-AU"/>
    </w:rPr>
  </w:style>
  <w:style w:type="character" w:styleId="Emphasis">
    <w:name w:val="Emphasis"/>
    <w:basedOn w:val="DefaultParagraphFont"/>
    <w:uiPriority w:val="20"/>
    <w:qFormat/>
    <w:rsid w:val="00311679"/>
    <w:rPr>
      <w:i/>
      <w:iCs/>
    </w:rPr>
  </w:style>
  <w:style w:type="paragraph" w:styleId="Footer">
    <w:name w:val="footer"/>
    <w:basedOn w:val="Normal"/>
    <w:link w:val="FooterChar"/>
    <w:uiPriority w:val="99"/>
    <w:rsid w:val="00311679"/>
    <w:pPr>
      <w:tabs>
        <w:tab w:val="center" w:pos="4513"/>
        <w:tab w:val="right" w:pos="9026"/>
      </w:tabs>
      <w:spacing w:after="0"/>
    </w:pPr>
  </w:style>
  <w:style w:type="character" w:customStyle="1" w:styleId="FooterChar">
    <w:name w:val="Footer Char"/>
    <w:basedOn w:val="DefaultParagraphFont"/>
    <w:link w:val="Footer"/>
    <w:uiPriority w:val="99"/>
    <w:rsid w:val="00311679"/>
    <w:rPr>
      <w:rFonts w:ascii="Arial" w:eastAsia="Cambria" w:hAnsi="Arial" w:cs="Times New Roman"/>
      <w:sz w:val="24"/>
      <w:szCs w:val="24"/>
      <w:lang w:val="en-AU"/>
    </w:rPr>
  </w:style>
  <w:style w:type="character" w:styleId="FootnoteReference">
    <w:name w:val="footnote reference"/>
    <w:basedOn w:val="DefaultParagraphFont"/>
    <w:uiPriority w:val="99"/>
    <w:unhideWhenUsed/>
    <w:rsid w:val="00311679"/>
    <w:rPr>
      <w:rFonts w:ascii="Arial" w:hAnsi="Arial"/>
      <w:color w:val="auto"/>
      <w:sz w:val="18"/>
      <w:vertAlign w:val="superscript"/>
    </w:rPr>
  </w:style>
  <w:style w:type="paragraph" w:styleId="Header">
    <w:name w:val="header"/>
    <w:basedOn w:val="Normal"/>
    <w:link w:val="HeaderChar"/>
    <w:uiPriority w:val="1"/>
    <w:unhideWhenUsed/>
    <w:rsid w:val="00311679"/>
    <w:pPr>
      <w:tabs>
        <w:tab w:val="center" w:pos="4513"/>
        <w:tab w:val="right" w:pos="9026"/>
      </w:tabs>
    </w:pPr>
  </w:style>
  <w:style w:type="character" w:customStyle="1" w:styleId="HeaderChar">
    <w:name w:val="Header Char"/>
    <w:basedOn w:val="DefaultParagraphFont"/>
    <w:link w:val="Header"/>
    <w:uiPriority w:val="1"/>
    <w:rsid w:val="00311679"/>
    <w:rPr>
      <w:rFonts w:ascii="Arial" w:eastAsia="Cambria" w:hAnsi="Arial" w:cs="Times New Roman"/>
      <w:sz w:val="24"/>
      <w:szCs w:val="24"/>
      <w:lang w:val="en-AU"/>
    </w:rPr>
  </w:style>
  <w:style w:type="character" w:customStyle="1" w:styleId="Heading1Char">
    <w:name w:val="Heading 1 Char"/>
    <w:basedOn w:val="DefaultParagraphFont"/>
    <w:link w:val="Heading1"/>
    <w:uiPriority w:val="9"/>
    <w:rsid w:val="00311679"/>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1"/>
    <w:semiHidden/>
    <w:rsid w:val="00311679"/>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1"/>
    <w:semiHidden/>
    <w:rsid w:val="00311679"/>
    <w:rPr>
      <w:rFonts w:asciiTheme="majorHAnsi" w:eastAsiaTheme="majorEastAsia" w:hAnsiTheme="majorHAnsi" w:cstheme="majorBidi"/>
      <w:b/>
      <w:bCs/>
      <w:sz w:val="26"/>
      <w:szCs w:val="26"/>
      <w:lang w:val="en-AU"/>
    </w:rPr>
  </w:style>
  <w:style w:type="character" w:styleId="Hyperlink">
    <w:name w:val="Hyperlink"/>
    <w:uiPriority w:val="99"/>
    <w:unhideWhenUsed/>
    <w:rsid w:val="00311679"/>
    <w:rPr>
      <w:color w:val="0000FF"/>
      <w:u w:val="single"/>
    </w:rPr>
  </w:style>
  <w:style w:type="character" w:styleId="IntenseEmphasis">
    <w:name w:val="Intense Emphasis"/>
    <w:aliases w:val="AHPRA- Footer"/>
    <w:uiPriority w:val="1"/>
    <w:unhideWhenUsed/>
    <w:qFormat/>
    <w:rsid w:val="00311679"/>
    <w:rPr>
      <w:rFonts w:ascii="Arial" w:hAnsi="Arial" w:cs="Arial"/>
      <w:sz w:val="16"/>
    </w:rPr>
  </w:style>
  <w:style w:type="character" w:styleId="Strong">
    <w:name w:val="Strong"/>
    <w:basedOn w:val="DefaultParagraphFont"/>
    <w:uiPriority w:val="22"/>
    <w:qFormat/>
    <w:rsid w:val="00311679"/>
    <w:rPr>
      <w:b/>
      <w:bCs/>
    </w:rPr>
  </w:style>
  <w:style w:type="paragraph" w:customStyle="1" w:styleId="StyleAHPRASubheadingNotBold">
    <w:name w:val="Style AHPRA Subheading + Not Bold"/>
    <w:basedOn w:val="AHPRASubheading"/>
    <w:uiPriority w:val="1"/>
    <w:semiHidden/>
    <w:unhideWhenUsed/>
    <w:rsid w:val="00311679"/>
    <w:rPr>
      <w:b w:val="0"/>
    </w:rPr>
  </w:style>
  <w:style w:type="table" w:styleId="TableGrid">
    <w:name w:val="Table Grid"/>
    <w:basedOn w:val="TableNormal"/>
    <w:rsid w:val="00311679"/>
    <w:pPr>
      <w:spacing w:before="0" w:after="0"/>
      <w:ind w:left="0" w:firstLine="0"/>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AHPRA table of contents"/>
    <w:basedOn w:val="AHPRASubheading"/>
    <w:next w:val="Normal"/>
    <w:autoRedefine/>
    <w:uiPriority w:val="39"/>
    <w:unhideWhenUsed/>
    <w:rsid w:val="00311679"/>
    <w:pPr>
      <w:tabs>
        <w:tab w:val="right" w:leader="dot" w:pos="9488"/>
      </w:tabs>
    </w:pPr>
    <w:rPr>
      <w:noProof/>
    </w:rPr>
  </w:style>
  <w:style w:type="paragraph" w:styleId="TOC2">
    <w:name w:val="toc 2"/>
    <w:basedOn w:val="AHPRASubheadinglevel2"/>
    <w:next w:val="Normal"/>
    <w:autoRedefine/>
    <w:uiPriority w:val="39"/>
    <w:unhideWhenUsed/>
    <w:rsid w:val="00311679"/>
    <w:pPr>
      <w:ind w:left="240"/>
    </w:pPr>
    <w:rPr>
      <w:b w:val="0"/>
    </w:rPr>
  </w:style>
  <w:style w:type="paragraph" w:styleId="TOC3">
    <w:name w:val="toc 3"/>
    <w:basedOn w:val="AHPRASubheadinglevel3"/>
    <w:next w:val="Normal"/>
    <w:autoRedefine/>
    <w:uiPriority w:val="39"/>
    <w:unhideWhenUsed/>
    <w:rsid w:val="00311679"/>
    <w:pPr>
      <w:ind w:left="480"/>
    </w:pPr>
  </w:style>
  <w:style w:type="paragraph" w:styleId="TOCHeading">
    <w:name w:val="TOC Heading"/>
    <w:basedOn w:val="AHPRADocumentsubheading"/>
    <w:next w:val="AHPRAbody"/>
    <w:uiPriority w:val="39"/>
    <w:unhideWhenUsed/>
    <w:rsid w:val="00311679"/>
    <w:pPr>
      <w:keepLines/>
      <w:spacing w:before="480" w:after="0" w:line="276" w:lineRule="auto"/>
      <w:outlineLvl w:val="9"/>
    </w:pPr>
    <w:rPr>
      <w:szCs w:val="28"/>
    </w:rPr>
  </w:style>
  <w:style w:type="character" w:customStyle="1" w:styleId="AHPRAbodyChar">
    <w:name w:val="AHPRA body Char"/>
    <w:basedOn w:val="DefaultParagraphFont"/>
    <w:link w:val="AHPRAbody"/>
    <w:rsid w:val="00D90FF9"/>
    <w:rPr>
      <w:rFonts w:ascii="Arial" w:hAnsi="Arial" w:cs="Arial"/>
      <w:sz w:val="20"/>
      <w:szCs w:val="24"/>
      <w:lang w:val="en-AU"/>
    </w:rPr>
  </w:style>
  <w:style w:type="paragraph" w:styleId="ListParagraph">
    <w:name w:val="List Paragraph"/>
    <w:aliases w:val="Bullet point,List Paragraph1,List Paragraph11,Recommendation,Body text,Bullet Point,Bulletr List Paragraph,Content descriptions,FooterText,L,List Bullet 1,List Paragraph2,List Paragraph21,Listeafsnit1,NFP GP Bulleted List,リスト段"/>
    <w:basedOn w:val="Normal"/>
    <w:link w:val="ListParagraphChar"/>
    <w:uiPriority w:val="34"/>
    <w:unhideWhenUsed/>
    <w:qFormat/>
    <w:rsid w:val="00D90FF9"/>
    <w:pPr>
      <w:ind w:left="720"/>
      <w:contextualSpacing/>
    </w:pPr>
  </w:style>
  <w:style w:type="character" w:customStyle="1" w:styleId="AHPRASubheadingChar">
    <w:name w:val="AHPRA Subheading Char"/>
    <w:link w:val="AHPRASubheading"/>
    <w:rsid w:val="00D90FF9"/>
    <w:rPr>
      <w:rFonts w:ascii="Arial" w:hAnsi="Arial" w:cs="Times New Roman"/>
      <w:b/>
      <w:color w:val="007DC3"/>
      <w:sz w:val="20"/>
      <w:szCs w:val="24"/>
      <w:lang w:val="en-AU"/>
    </w:rPr>
  </w:style>
  <w:style w:type="character" w:customStyle="1" w:styleId="kno-fv">
    <w:name w:val="kno-fv"/>
    <w:basedOn w:val="DefaultParagraphFont"/>
    <w:rsid w:val="00D90FF9"/>
  </w:style>
  <w:style w:type="character" w:customStyle="1" w:styleId="ListParagraphChar">
    <w:name w:val="List Paragraph Char"/>
    <w:aliases w:val="Bullet point Char,List Paragraph1 Char,List Paragraph11 Char,Recommendation Char,Body text Char,Bullet Point Char,Bulletr List Paragraph Char,Content descriptions Char,FooterText Char,L Char,List Bullet 1 Char,List Paragraph2 Char"/>
    <w:basedOn w:val="DefaultParagraphFont"/>
    <w:link w:val="ListParagraph"/>
    <w:uiPriority w:val="34"/>
    <w:locked/>
    <w:rsid w:val="00D90FF9"/>
    <w:rPr>
      <w:rFonts w:ascii="Arial" w:hAnsi="Arial" w:cs="Times New Roman"/>
      <w:sz w:val="24"/>
      <w:szCs w:val="24"/>
      <w:lang w:val="en-AU"/>
    </w:rPr>
  </w:style>
  <w:style w:type="paragraph" w:customStyle="1" w:styleId="AHPRASubhead">
    <w:name w:val="AHPRA Subhead"/>
    <w:basedOn w:val="Normal"/>
    <w:qFormat/>
    <w:rsid w:val="000A60A5"/>
    <w:rPr>
      <w:b/>
      <w:color w:val="008EC4"/>
      <w:sz w:val="20"/>
    </w:rPr>
  </w:style>
  <w:style w:type="character" w:styleId="FollowedHyperlink">
    <w:name w:val="FollowedHyperlink"/>
    <w:basedOn w:val="DefaultParagraphFont"/>
    <w:uiPriority w:val="99"/>
    <w:semiHidden/>
    <w:unhideWhenUsed/>
    <w:rsid w:val="000A60A5"/>
    <w:rPr>
      <w:color w:val="800080" w:themeColor="followedHyperlink"/>
      <w:u w:val="single"/>
    </w:rPr>
  </w:style>
  <w:style w:type="paragraph" w:customStyle="1" w:styleId="Default">
    <w:name w:val="Default"/>
    <w:rsid w:val="00CB01E9"/>
    <w:pPr>
      <w:autoSpaceDE w:val="0"/>
      <w:autoSpaceDN w:val="0"/>
      <w:adjustRightInd w:val="0"/>
      <w:spacing w:before="0" w:after="0"/>
      <w:ind w:left="0" w:firstLine="0"/>
    </w:pPr>
    <w:rPr>
      <w:rFonts w:ascii="Arial" w:eastAsia="Times New Roman" w:hAnsi="Arial" w:cs="Arial"/>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A3087F"/>
    <w:rPr>
      <w:b/>
      <w:bCs/>
    </w:rPr>
  </w:style>
  <w:style w:type="character" w:customStyle="1" w:styleId="CommentSubjectChar">
    <w:name w:val="Comment Subject Char"/>
    <w:basedOn w:val="CommentTextChar"/>
    <w:link w:val="CommentSubject"/>
    <w:uiPriority w:val="99"/>
    <w:semiHidden/>
    <w:rsid w:val="00A3087F"/>
    <w:rPr>
      <w:rFonts w:ascii="Arial" w:eastAsia="Cambria" w:hAnsi="Arial" w:cs="Times New Roman"/>
      <w:b/>
      <w:bCs/>
      <w:sz w:val="20"/>
      <w:szCs w:val="20"/>
      <w:lang w:val="en-AU"/>
    </w:rPr>
  </w:style>
  <w:style w:type="paragraph" w:customStyle="1" w:styleId="AHPRABody0">
    <w:name w:val="AHPRA Body"/>
    <w:basedOn w:val="Normal"/>
    <w:qFormat/>
    <w:rsid w:val="00596FB2"/>
    <w:rPr>
      <w:rFonts w:eastAsia="Calibri" w:cs="Arial"/>
      <w:sz w:val="20"/>
      <w:szCs w:val="20"/>
      <w:lang w:eastAsia="en-AU"/>
    </w:rPr>
  </w:style>
  <w:style w:type="paragraph" w:customStyle="1" w:styleId="AHPRAitemheading">
    <w:name w:val="AHPRA item heading"/>
    <w:basedOn w:val="AHPRASubheading"/>
    <w:next w:val="Normal"/>
    <w:rsid w:val="00AD5907"/>
    <w:pPr>
      <w:numPr>
        <w:numId w:val="12"/>
      </w:numPr>
    </w:pPr>
    <w:rPr>
      <w:lang w:val="en-US"/>
    </w:rPr>
  </w:style>
  <w:style w:type="paragraph" w:customStyle="1" w:styleId="AHPRAitemlevel2">
    <w:name w:val="AHPRA item level 2"/>
    <w:basedOn w:val="AHPRASubheading"/>
    <w:rsid w:val="00AD5907"/>
    <w:pPr>
      <w:numPr>
        <w:ilvl w:val="1"/>
        <w:numId w:val="12"/>
      </w:numPr>
    </w:pPr>
    <w:rPr>
      <w:color w:val="auto"/>
    </w:rPr>
  </w:style>
  <w:style w:type="paragraph" w:customStyle="1" w:styleId="AHPRAitemlevel3">
    <w:name w:val="AHPRA item level 3"/>
    <w:basedOn w:val="AHPRAitemlevel2"/>
    <w:uiPriority w:val="1"/>
    <w:rsid w:val="00AD5907"/>
    <w:pPr>
      <w:numPr>
        <w:ilvl w:val="2"/>
      </w:numPr>
    </w:pPr>
  </w:style>
  <w:style w:type="paragraph" w:styleId="BodyText">
    <w:name w:val="Body Text"/>
    <w:basedOn w:val="Normal"/>
    <w:link w:val="BodyTextChar"/>
    <w:qFormat/>
    <w:rsid w:val="008961C1"/>
    <w:pPr>
      <w:spacing w:before="200" w:after="0"/>
    </w:pPr>
    <w:rPr>
      <w:rFonts w:ascii="Calibri" w:eastAsiaTheme="minorHAnsi" w:hAnsi="Calibri" w:cs="Arial"/>
      <w:noProof/>
      <w:sz w:val="20"/>
      <w:szCs w:val="22"/>
      <w:lang w:val="en-US"/>
    </w:rPr>
  </w:style>
  <w:style w:type="character" w:customStyle="1" w:styleId="BodyTextChar">
    <w:name w:val="Body Text Char"/>
    <w:basedOn w:val="DefaultParagraphFont"/>
    <w:link w:val="BodyText"/>
    <w:rsid w:val="008961C1"/>
    <w:rPr>
      <w:rFonts w:ascii="Calibri" w:eastAsiaTheme="minorHAnsi" w:hAnsi="Calibri" w:cs="Arial"/>
      <w:noProof/>
      <w:sz w:val="20"/>
    </w:rPr>
  </w:style>
  <w:style w:type="paragraph" w:customStyle="1" w:styleId="byline2">
    <w:name w:val="byline2"/>
    <w:basedOn w:val="Normal"/>
    <w:rsid w:val="002D3B21"/>
    <w:pPr>
      <w:spacing w:before="68" w:after="136"/>
    </w:pPr>
    <w:rPr>
      <w:rFonts w:ascii="Times New Roman" w:eastAsia="Times New Roman" w:hAnsi="Times New Roman"/>
      <w:color w:val="666666"/>
      <w:sz w:val="18"/>
      <w:szCs w:val="18"/>
      <w:lang w:val="en-US"/>
    </w:rPr>
  </w:style>
  <w:style w:type="character" w:customStyle="1" w:styleId="pipe1">
    <w:name w:val="pipe1"/>
    <w:basedOn w:val="DefaultParagraphFont"/>
    <w:rsid w:val="002D3B21"/>
    <w:rPr>
      <w:color w:val="000000"/>
    </w:rPr>
  </w:style>
  <w:style w:type="paragraph" w:customStyle="1" w:styleId="Heading1non-numbered">
    <w:name w:val="Heading 1 non-numbered"/>
    <w:basedOn w:val="Heading1"/>
    <w:next w:val="BodyText"/>
    <w:qFormat/>
    <w:rsid w:val="00020FE8"/>
    <w:pPr>
      <w:keepNext w:val="0"/>
      <w:spacing w:before="200" w:after="200"/>
    </w:pPr>
    <w:rPr>
      <w:rFonts w:ascii="Arial" w:eastAsia="Cambria" w:hAnsi="Arial" w:cs="Times New Roman"/>
      <w:bCs w:val="0"/>
      <w:color w:val="007DC3"/>
      <w:kern w:val="0"/>
      <w:sz w:val="20"/>
      <w:szCs w:val="24"/>
      <w:lang w:val="en-US"/>
    </w:rPr>
  </w:style>
  <w:style w:type="paragraph" w:customStyle="1" w:styleId="AHPRAbodyboardparanumbered">
    <w:name w:val="AHPRA body board para numbered"/>
    <w:basedOn w:val="AHPRAbody"/>
    <w:qFormat/>
    <w:rsid w:val="00993AEB"/>
    <w:pPr>
      <w:numPr>
        <w:numId w:val="13"/>
      </w:numPr>
    </w:pPr>
  </w:style>
  <w:style w:type="paragraph" w:customStyle="1" w:styleId="ahprabody1">
    <w:name w:val="ahprabody"/>
    <w:basedOn w:val="Normal"/>
    <w:rsid w:val="00E67A60"/>
    <w:pPr>
      <w:spacing w:before="100" w:beforeAutospacing="1" w:after="100" w:afterAutospacing="1"/>
    </w:pPr>
    <w:rPr>
      <w:rFonts w:ascii="Times New Roman" w:eastAsia="Calibri" w:hAnsi="Times New Roman"/>
      <w:lang w:val="en-US"/>
    </w:rPr>
  </w:style>
  <w:style w:type="paragraph" w:styleId="Revision">
    <w:name w:val="Revision"/>
    <w:hidden/>
    <w:uiPriority w:val="99"/>
    <w:semiHidden/>
    <w:rsid w:val="009A1F1C"/>
    <w:pPr>
      <w:spacing w:before="0" w:after="0"/>
      <w:ind w:left="0" w:firstLine="0"/>
    </w:pPr>
    <w:rPr>
      <w:rFonts w:ascii="Arial" w:hAnsi="Arial" w:cs="Times New Roman"/>
      <w:sz w:val="24"/>
      <w:szCs w:val="24"/>
      <w:lang w:val="en-AU"/>
    </w:rPr>
  </w:style>
  <w:style w:type="character" w:customStyle="1" w:styleId="AHPRAbodyboldChar">
    <w:name w:val="AHPRA body bold Char"/>
    <w:link w:val="AHPRAbodybold"/>
    <w:rsid w:val="00F3072C"/>
    <w:rPr>
      <w:rFonts w:ascii="Arial" w:hAnsi="Arial" w:cs="Arial"/>
      <w:b/>
      <w:sz w:val="20"/>
      <w:szCs w:val="24"/>
      <w:lang w:val="en-AU"/>
    </w:rPr>
  </w:style>
  <w:style w:type="character" w:customStyle="1" w:styleId="AHPRABulletlevel1Char">
    <w:name w:val="AHPRA Bullet level 1 Char"/>
    <w:basedOn w:val="DefaultParagraphFont"/>
    <w:link w:val="AHPRABulletlevel1"/>
    <w:rsid w:val="00F3072C"/>
    <w:rPr>
      <w:rFonts w:ascii="Arial" w:hAnsi="Arial" w:cs="Times New Roman"/>
      <w:sz w:val="20"/>
      <w:szCs w:val="24"/>
      <w:lang w:val="en-AU"/>
    </w:rPr>
  </w:style>
  <w:style w:type="character" w:styleId="PageNumber">
    <w:name w:val="page number"/>
    <w:basedOn w:val="DefaultParagraphFont"/>
    <w:uiPriority w:val="99"/>
    <w:semiHidden/>
    <w:unhideWhenUsed/>
    <w:rsid w:val="00D47C1D"/>
  </w:style>
  <w:style w:type="paragraph" w:styleId="NormalWeb">
    <w:name w:val="Normal (Web)"/>
    <w:basedOn w:val="Normal"/>
    <w:uiPriority w:val="99"/>
    <w:unhideWhenUsed/>
    <w:rsid w:val="003560B1"/>
    <w:pPr>
      <w:spacing w:after="375"/>
    </w:pPr>
    <w:rPr>
      <w:rFonts w:ascii="Times New Roman" w:eastAsia="Times New Roman" w:hAnsi="Times New Roman"/>
      <w:lang w:val="en-US"/>
    </w:rPr>
  </w:style>
  <w:style w:type="character" w:customStyle="1" w:styleId="sr-only">
    <w:name w:val="sr-only"/>
    <w:basedOn w:val="DefaultParagraphFont"/>
    <w:rsid w:val="006D0A11"/>
  </w:style>
  <w:style w:type="paragraph" w:customStyle="1" w:styleId="Bulletedlist">
    <w:name w:val="Bulleted list"/>
    <w:basedOn w:val="Normal"/>
    <w:qFormat/>
    <w:rsid w:val="005572C9"/>
    <w:pPr>
      <w:spacing w:after="0"/>
      <w:ind w:left="340" w:hanging="340"/>
    </w:pPr>
    <w:rPr>
      <w:rFonts w:cs="Arial"/>
      <w:sz w:val="20"/>
    </w:rPr>
  </w:style>
  <w:style w:type="paragraph" w:customStyle="1" w:styleId="Numberedlist">
    <w:name w:val="Numbered list"/>
    <w:basedOn w:val="Normal"/>
    <w:rsid w:val="005572C9"/>
    <w:pPr>
      <w:numPr>
        <w:numId w:val="43"/>
      </w:numPr>
      <w:spacing w:after="0"/>
    </w:pPr>
    <w:rPr>
      <w:rFonts w:cs="Arial"/>
      <w:sz w:val="20"/>
    </w:rPr>
  </w:style>
  <w:style w:type="character" w:styleId="UnresolvedMention">
    <w:name w:val="Unresolved Mention"/>
    <w:basedOn w:val="DefaultParagraphFont"/>
    <w:uiPriority w:val="99"/>
    <w:semiHidden/>
    <w:unhideWhenUsed/>
    <w:rsid w:val="005B1615"/>
    <w:rPr>
      <w:color w:val="808080"/>
      <w:shd w:val="clear" w:color="auto" w:fill="E6E6E6"/>
    </w:rPr>
  </w:style>
  <w:style w:type="character" w:customStyle="1" w:styleId="Heading4Char">
    <w:name w:val="Heading 4 Char"/>
    <w:basedOn w:val="DefaultParagraphFont"/>
    <w:link w:val="Heading4"/>
    <w:uiPriority w:val="9"/>
    <w:semiHidden/>
    <w:rsid w:val="006D476F"/>
    <w:rPr>
      <w:rFonts w:asciiTheme="majorHAnsi" w:eastAsiaTheme="majorEastAsia" w:hAnsiTheme="majorHAnsi" w:cstheme="majorBidi"/>
      <w:i/>
      <w:iCs/>
      <w:color w:val="365F91" w:themeColor="accent1" w:themeShade="B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65">
      <w:bodyDiv w:val="1"/>
      <w:marLeft w:val="0"/>
      <w:marRight w:val="0"/>
      <w:marTop w:val="0"/>
      <w:marBottom w:val="0"/>
      <w:divBdr>
        <w:top w:val="none" w:sz="0" w:space="0" w:color="auto"/>
        <w:left w:val="none" w:sz="0" w:space="0" w:color="auto"/>
        <w:bottom w:val="none" w:sz="0" w:space="0" w:color="auto"/>
        <w:right w:val="none" w:sz="0" w:space="0" w:color="auto"/>
      </w:divBdr>
    </w:div>
    <w:div w:id="138814265">
      <w:bodyDiv w:val="1"/>
      <w:marLeft w:val="0"/>
      <w:marRight w:val="0"/>
      <w:marTop w:val="0"/>
      <w:marBottom w:val="0"/>
      <w:divBdr>
        <w:top w:val="none" w:sz="0" w:space="0" w:color="auto"/>
        <w:left w:val="none" w:sz="0" w:space="0" w:color="auto"/>
        <w:bottom w:val="none" w:sz="0" w:space="0" w:color="auto"/>
        <w:right w:val="none" w:sz="0" w:space="0" w:color="auto"/>
      </w:divBdr>
    </w:div>
    <w:div w:id="158542767">
      <w:bodyDiv w:val="1"/>
      <w:marLeft w:val="0"/>
      <w:marRight w:val="0"/>
      <w:marTop w:val="0"/>
      <w:marBottom w:val="0"/>
      <w:divBdr>
        <w:top w:val="none" w:sz="0" w:space="0" w:color="auto"/>
        <w:left w:val="none" w:sz="0" w:space="0" w:color="auto"/>
        <w:bottom w:val="none" w:sz="0" w:space="0" w:color="auto"/>
        <w:right w:val="none" w:sz="0" w:space="0" w:color="auto"/>
      </w:divBdr>
    </w:div>
    <w:div w:id="169300148">
      <w:bodyDiv w:val="1"/>
      <w:marLeft w:val="0"/>
      <w:marRight w:val="0"/>
      <w:marTop w:val="0"/>
      <w:marBottom w:val="0"/>
      <w:divBdr>
        <w:top w:val="none" w:sz="0" w:space="0" w:color="auto"/>
        <w:left w:val="none" w:sz="0" w:space="0" w:color="auto"/>
        <w:bottom w:val="none" w:sz="0" w:space="0" w:color="auto"/>
        <w:right w:val="none" w:sz="0" w:space="0" w:color="auto"/>
      </w:divBdr>
    </w:div>
    <w:div w:id="200290471">
      <w:bodyDiv w:val="1"/>
      <w:marLeft w:val="0"/>
      <w:marRight w:val="0"/>
      <w:marTop w:val="0"/>
      <w:marBottom w:val="0"/>
      <w:divBdr>
        <w:top w:val="none" w:sz="0" w:space="0" w:color="auto"/>
        <w:left w:val="none" w:sz="0" w:space="0" w:color="auto"/>
        <w:bottom w:val="none" w:sz="0" w:space="0" w:color="auto"/>
        <w:right w:val="none" w:sz="0" w:space="0" w:color="auto"/>
      </w:divBdr>
      <w:divsChild>
        <w:div w:id="1825006809">
          <w:marLeft w:val="0"/>
          <w:marRight w:val="0"/>
          <w:marTop w:val="0"/>
          <w:marBottom w:val="0"/>
          <w:divBdr>
            <w:top w:val="none" w:sz="0" w:space="0" w:color="auto"/>
            <w:left w:val="none" w:sz="0" w:space="0" w:color="auto"/>
            <w:bottom w:val="none" w:sz="0" w:space="0" w:color="auto"/>
            <w:right w:val="none" w:sz="0" w:space="0" w:color="auto"/>
          </w:divBdr>
          <w:divsChild>
            <w:div w:id="1999186249">
              <w:marLeft w:val="0"/>
              <w:marRight w:val="0"/>
              <w:marTop w:val="0"/>
              <w:marBottom w:val="0"/>
              <w:divBdr>
                <w:top w:val="none" w:sz="0" w:space="0" w:color="auto"/>
                <w:left w:val="none" w:sz="0" w:space="0" w:color="auto"/>
                <w:bottom w:val="none" w:sz="0" w:space="0" w:color="auto"/>
                <w:right w:val="none" w:sz="0" w:space="0" w:color="auto"/>
              </w:divBdr>
              <w:divsChild>
                <w:div w:id="37244823">
                  <w:marLeft w:val="0"/>
                  <w:marRight w:val="0"/>
                  <w:marTop w:val="0"/>
                  <w:marBottom w:val="0"/>
                  <w:divBdr>
                    <w:top w:val="none" w:sz="0" w:space="0" w:color="auto"/>
                    <w:left w:val="none" w:sz="0" w:space="0" w:color="auto"/>
                    <w:bottom w:val="none" w:sz="0" w:space="0" w:color="auto"/>
                    <w:right w:val="none" w:sz="0" w:space="0" w:color="auto"/>
                  </w:divBdr>
                  <w:divsChild>
                    <w:div w:id="984817996">
                      <w:marLeft w:val="0"/>
                      <w:marRight w:val="0"/>
                      <w:marTop w:val="150"/>
                      <w:marBottom w:val="0"/>
                      <w:divBdr>
                        <w:top w:val="none" w:sz="0" w:space="0" w:color="auto"/>
                        <w:left w:val="none" w:sz="0" w:space="0" w:color="auto"/>
                        <w:bottom w:val="none" w:sz="0" w:space="0" w:color="auto"/>
                        <w:right w:val="none" w:sz="0" w:space="0" w:color="auto"/>
                      </w:divBdr>
                    </w:div>
                  </w:divsChild>
                </w:div>
                <w:div w:id="1807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0110">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0">
          <w:marLeft w:val="0"/>
          <w:marRight w:val="0"/>
          <w:marTop w:val="0"/>
          <w:marBottom w:val="0"/>
          <w:divBdr>
            <w:top w:val="none" w:sz="0" w:space="0" w:color="auto"/>
            <w:left w:val="none" w:sz="0" w:space="0" w:color="auto"/>
            <w:bottom w:val="none" w:sz="0" w:space="0" w:color="auto"/>
            <w:right w:val="none" w:sz="0" w:space="0" w:color="auto"/>
          </w:divBdr>
        </w:div>
        <w:div w:id="1872526178">
          <w:marLeft w:val="0"/>
          <w:marRight w:val="0"/>
          <w:marTop w:val="0"/>
          <w:marBottom w:val="0"/>
          <w:divBdr>
            <w:top w:val="none" w:sz="0" w:space="0" w:color="auto"/>
            <w:left w:val="none" w:sz="0" w:space="0" w:color="auto"/>
            <w:bottom w:val="none" w:sz="0" w:space="0" w:color="auto"/>
            <w:right w:val="none" w:sz="0" w:space="0" w:color="auto"/>
          </w:divBdr>
        </w:div>
      </w:divsChild>
    </w:div>
    <w:div w:id="221991714">
      <w:bodyDiv w:val="1"/>
      <w:marLeft w:val="0"/>
      <w:marRight w:val="0"/>
      <w:marTop w:val="0"/>
      <w:marBottom w:val="0"/>
      <w:divBdr>
        <w:top w:val="none" w:sz="0" w:space="0" w:color="auto"/>
        <w:left w:val="none" w:sz="0" w:space="0" w:color="auto"/>
        <w:bottom w:val="none" w:sz="0" w:space="0" w:color="auto"/>
        <w:right w:val="none" w:sz="0" w:space="0" w:color="auto"/>
      </w:divBdr>
      <w:divsChild>
        <w:div w:id="466120579">
          <w:marLeft w:val="0"/>
          <w:marRight w:val="0"/>
          <w:marTop w:val="0"/>
          <w:marBottom w:val="0"/>
          <w:divBdr>
            <w:top w:val="none" w:sz="0" w:space="0" w:color="auto"/>
            <w:left w:val="none" w:sz="0" w:space="0" w:color="auto"/>
            <w:bottom w:val="none" w:sz="0" w:space="0" w:color="auto"/>
            <w:right w:val="none" w:sz="0" w:space="0" w:color="auto"/>
          </w:divBdr>
          <w:divsChild>
            <w:div w:id="1952711814">
              <w:marLeft w:val="0"/>
              <w:marRight w:val="0"/>
              <w:marTop w:val="0"/>
              <w:marBottom w:val="0"/>
              <w:divBdr>
                <w:top w:val="none" w:sz="0" w:space="0" w:color="auto"/>
                <w:left w:val="none" w:sz="0" w:space="0" w:color="auto"/>
                <w:bottom w:val="none" w:sz="0" w:space="0" w:color="auto"/>
                <w:right w:val="none" w:sz="0" w:space="0" w:color="auto"/>
              </w:divBdr>
              <w:divsChild>
                <w:div w:id="1609239399">
                  <w:marLeft w:val="0"/>
                  <w:marRight w:val="0"/>
                  <w:marTop w:val="951"/>
                  <w:marBottom w:val="0"/>
                  <w:divBdr>
                    <w:top w:val="none" w:sz="0" w:space="0" w:color="auto"/>
                    <w:left w:val="none" w:sz="0" w:space="0" w:color="auto"/>
                    <w:bottom w:val="none" w:sz="0" w:space="0" w:color="auto"/>
                    <w:right w:val="none" w:sz="0" w:space="0" w:color="auto"/>
                  </w:divBdr>
                  <w:divsChild>
                    <w:div w:id="23289078">
                      <w:marLeft w:val="0"/>
                      <w:marRight w:val="0"/>
                      <w:marTop w:val="0"/>
                      <w:marBottom w:val="0"/>
                      <w:divBdr>
                        <w:top w:val="none" w:sz="0" w:space="0" w:color="auto"/>
                        <w:left w:val="none" w:sz="0" w:space="0" w:color="auto"/>
                        <w:bottom w:val="none" w:sz="0" w:space="0" w:color="auto"/>
                        <w:right w:val="none" w:sz="0" w:space="0" w:color="auto"/>
                      </w:divBdr>
                      <w:divsChild>
                        <w:div w:id="1651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055495">
      <w:bodyDiv w:val="1"/>
      <w:marLeft w:val="0"/>
      <w:marRight w:val="0"/>
      <w:marTop w:val="0"/>
      <w:marBottom w:val="0"/>
      <w:divBdr>
        <w:top w:val="none" w:sz="0" w:space="0" w:color="auto"/>
        <w:left w:val="none" w:sz="0" w:space="0" w:color="auto"/>
        <w:bottom w:val="none" w:sz="0" w:space="0" w:color="auto"/>
        <w:right w:val="none" w:sz="0" w:space="0" w:color="auto"/>
      </w:divBdr>
    </w:div>
    <w:div w:id="258489867">
      <w:bodyDiv w:val="1"/>
      <w:marLeft w:val="0"/>
      <w:marRight w:val="0"/>
      <w:marTop w:val="0"/>
      <w:marBottom w:val="0"/>
      <w:divBdr>
        <w:top w:val="none" w:sz="0" w:space="0" w:color="auto"/>
        <w:left w:val="none" w:sz="0" w:space="0" w:color="auto"/>
        <w:bottom w:val="none" w:sz="0" w:space="0" w:color="auto"/>
        <w:right w:val="none" w:sz="0" w:space="0" w:color="auto"/>
      </w:divBdr>
      <w:divsChild>
        <w:div w:id="40834347">
          <w:marLeft w:val="0"/>
          <w:marRight w:val="0"/>
          <w:marTop w:val="0"/>
          <w:marBottom w:val="0"/>
          <w:divBdr>
            <w:top w:val="none" w:sz="0" w:space="0" w:color="auto"/>
            <w:left w:val="none" w:sz="0" w:space="0" w:color="auto"/>
            <w:bottom w:val="none" w:sz="0" w:space="0" w:color="auto"/>
            <w:right w:val="none" w:sz="0" w:space="0" w:color="auto"/>
          </w:divBdr>
          <w:divsChild>
            <w:div w:id="649869299">
              <w:marLeft w:val="0"/>
              <w:marRight w:val="0"/>
              <w:marTop w:val="0"/>
              <w:marBottom w:val="0"/>
              <w:divBdr>
                <w:top w:val="none" w:sz="0" w:space="0" w:color="auto"/>
                <w:left w:val="none" w:sz="0" w:space="0" w:color="auto"/>
                <w:bottom w:val="none" w:sz="0" w:space="0" w:color="auto"/>
                <w:right w:val="none" w:sz="0" w:space="0" w:color="auto"/>
              </w:divBdr>
              <w:divsChild>
                <w:div w:id="850071007">
                  <w:marLeft w:val="0"/>
                  <w:marRight w:val="0"/>
                  <w:marTop w:val="1050"/>
                  <w:marBottom w:val="0"/>
                  <w:divBdr>
                    <w:top w:val="none" w:sz="0" w:space="0" w:color="auto"/>
                    <w:left w:val="none" w:sz="0" w:space="0" w:color="auto"/>
                    <w:bottom w:val="none" w:sz="0" w:space="0" w:color="auto"/>
                    <w:right w:val="none" w:sz="0" w:space="0" w:color="auto"/>
                  </w:divBdr>
                  <w:divsChild>
                    <w:div w:id="1053622910">
                      <w:marLeft w:val="0"/>
                      <w:marRight w:val="0"/>
                      <w:marTop w:val="0"/>
                      <w:marBottom w:val="0"/>
                      <w:divBdr>
                        <w:top w:val="none" w:sz="0" w:space="0" w:color="auto"/>
                        <w:left w:val="none" w:sz="0" w:space="0" w:color="auto"/>
                        <w:bottom w:val="none" w:sz="0" w:space="0" w:color="auto"/>
                        <w:right w:val="none" w:sz="0" w:space="0" w:color="auto"/>
                      </w:divBdr>
                      <w:divsChild>
                        <w:div w:id="9657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9840">
      <w:bodyDiv w:val="1"/>
      <w:marLeft w:val="0"/>
      <w:marRight w:val="0"/>
      <w:marTop w:val="0"/>
      <w:marBottom w:val="0"/>
      <w:divBdr>
        <w:top w:val="none" w:sz="0" w:space="0" w:color="auto"/>
        <w:left w:val="none" w:sz="0" w:space="0" w:color="auto"/>
        <w:bottom w:val="none" w:sz="0" w:space="0" w:color="auto"/>
        <w:right w:val="none" w:sz="0" w:space="0" w:color="auto"/>
      </w:divBdr>
    </w:div>
    <w:div w:id="350768729">
      <w:bodyDiv w:val="1"/>
      <w:marLeft w:val="0"/>
      <w:marRight w:val="0"/>
      <w:marTop w:val="0"/>
      <w:marBottom w:val="0"/>
      <w:divBdr>
        <w:top w:val="none" w:sz="0" w:space="0" w:color="auto"/>
        <w:left w:val="none" w:sz="0" w:space="0" w:color="auto"/>
        <w:bottom w:val="none" w:sz="0" w:space="0" w:color="auto"/>
        <w:right w:val="none" w:sz="0" w:space="0" w:color="auto"/>
      </w:divBdr>
    </w:div>
    <w:div w:id="438992854">
      <w:bodyDiv w:val="1"/>
      <w:marLeft w:val="0"/>
      <w:marRight w:val="0"/>
      <w:marTop w:val="0"/>
      <w:marBottom w:val="0"/>
      <w:divBdr>
        <w:top w:val="none" w:sz="0" w:space="0" w:color="auto"/>
        <w:left w:val="none" w:sz="0" w:space="0" w:color="auto"/>
        <w:bottom w:val="none" w:sz="0" w:space="0" w:color="auto"/>
        <w:right w:val="none" w:sz="0" w:space="0" w:color="auto"/>
      </w:divBdr>
    </w:div>
    <w:div w:id="468132903">
      <w:bodyDiv w:val="1"/>
      <w:marLeft w:val="0"/>
      <w:marRight w:val="0"/>
      <w:marTop w:val="0"/>
      <w:marBottom w:val="0"/>
      <w:divBdr>
        <w:top w:val="none" w:sz="0" w:space="0" w:color="auto"/>
        <w:left w:val="none" w:sz="0" w:space="0" w:color="auto"/>
        <w:bottom w:val="none" w:sz="0" w:space="0" w:color="auto"/>
        <w:right w:val="none" w:sz="0" w:space="0" w:color="auto"/>
      </w:divBdr>
    </w:div>
    <w:div w:id="473525445">
      <w:bodyDiv w:val="1"/>
      <w:marLeft w:val="0"/>
      <w:marRight w:val="0"/>
      <w:marTop w:val="0"/>
      <w:marBottom w:val="0"/>
      <w:divBdr>
        <w:top w:val="none" w:sz="0" w:space="0" w:color="auto"/>
        <w:left w:val="none" w:sz="0" w:space="0" w:color="auto"/>
        <w:bottom w:val="none" w:sz="0" w:space="0" w:color="auto"/>
        <w:right w:val="none" w:sz="0" w:space="0" w:color="auto"/>
      </w:divBdr>
      <w:divsChild>
        <w:div w:id="122233916">
          <w:marLeft w:val="0"/>
          <w:marRight w:val="0"/>
          <w:marTop w:val="0"/>
          <w:marBottom w:val="0"/>
          <w:divBdr>
            <w:top w:val="none" w:sz="0" w:space="0" w:color="auto"/>
            <w:left w:val="none" w:sz="0" w:space="0" w:color="auto"/>
            <w:bottom w:val="none" w:sz="0" w:space="0" w:color="auto"/>
            <w:right w:val="none" w:sz="0" w:space="0" w:color="auto"/>
          </w:divBdr>
          <w:divsChild>
            <w:div w:id="113595308">
              <w:marLeft w:val="0"/>
              <w:marRight w:val="0"/>
              <w:marTop w:val="0"/>
              <w:marBottom w:val="0"/>
              <w:divBdr>
                <w:top w:val="none" w:sz="0" w:space="0" w:color="auto"/>
                <w:left w:val="none" w:sz="0" w:space="0" w:color="auto"/>
                <w:bottom w:val="none" w:sz="0" w:space="0" w:color="auto"/>
                <w:right w:val="none" w:sz="0" w:space="0" w:color="auto"/>
              </w:divBdr>
              <w:divsChild>
                <w:div w:id="1041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09567">
      <w:bodyDiv w:val="1"/>
      <w:marLeft w:val="0"/>
      <w:marRight w:val="0"/>
      <w:marTop w:val="0"/>
      <w:marBottom w:val="0"/>
      <w:divBdr>
        <w:top w:val="none" w:sz="0" w:space="0" w:color="auto"/>
        <w:left w:val="none" w:sz="0" w:space="0" w:color="auto"/>
        <w:bottom w:val="none" w:sz="0" w:space="0" w:color="auto"/>
        <w:right w:val="none" w:sz="0" w:space="0" w:color="auto"/>
      </w:divBdr>
      <w:divsChild>
        <w:div w:id="1622960123">
          <w:marLeft w:val="0"/>
          <w:marRight w:val="0"/>
          <w:marTop w:val="0"/>
          <w:marBottom w:val="0"/>
          <w:divBdr>
            <w:top w:val="none" w:sz="0" w:space="0" w:color="auto"/>
            <w:left w:val="none" w:sz="0" w:space="0" w:color="auto"/>
            <w:bottom w:val="none" w:sz="0" w:space="0" w:color="auto"/>
            <w:right w:val="none" w:sz="0" w:space="0" w:color="auto"/>
          </w:divBdr>
          <w:divsChild>
            <w:div w:id="174270222">
              <w:marLeft w:val="0"/>
              <w:marRight w:val="0"/>
              <w:marTop w:val="0"/>
              <w:marBottom w:val="0"/>
              <w:divBdr>
                <w:top w:val="none" w:sz="0" w:space="0" w:color="auto"/>
                <w:left w:val="none" w:sz="0" w:space="0" w:color="auto"/>
                <w:bottom w:val="none" w:sz="0" w:space="0" w:color="auto"/>
                <w:right w:val="none" w:sz="0" w:space="0" w:color="auto"/>
              </w:divBdr>
              <w:divsChild>
                <w:div w:id="116724060">
                  <w:marLeft w:val="0"/>
                  <w:marRight w:val="0"/>
                  <w:marTop w:val="0"/>
                  <w:marBottom w:val="0"/>
                  <w:divBdr>
                    <w:top w:val="none" w:sz="0" w:space="0" w:color="auto"/>
                    <w:left w:val="none" w:sz="0" w:space="0" w:color="auto"/>
                    <w:bottom w:val="none" w:sz="0" w:space="0" w:color="auto"/>
                    <w:right w:val="none" w:sz="0" w:space="0" w:color="auto"/>
                  </w:divBdr>
                  <w:divsChild>
                    <w:div w:id="1682318579">
                      <w:marLeft w:val="0"/>
                      <w:marRight w:val="0"/>
                      <w:marTop w:val="41"/>
                      <w:marBottom w:val="0"/>
                      <w:divBdr>
                        <w:top w:val="none" w:sz="0" w:space="0" w:color="auto"/>
                        <w:left w:val="none" w:sz="0" w:space="0" w:color="auto"/>
                        <w:bottom w:val="none" w:sz="0" w:space="0" w:color="auto"/>
                        <w:right w:val="none" w:sz="0" w:space="0" w:color="auto"/>
                      </w:divBdr>
                      <w:divsChild>
                        <w:div w:id="336079007">
                          <w:marLeft w:val="0"/>
                          <w:marRight w:val="0"/>
                          <w:marTop w:val="0"/>
                          <w:marBottom w:val="0"/>
                          <w:divBdr>
                            <w:top w:val="none" w:sz="0" w:space="0" w:color="auto"/>
                            <w:left w:val="none" w:sz="0" w:space="0" w:color="auto"/>
                            <w:bottom w:val="none" w:sz="0" w:space="0" w:color="auto"/>
                            <w:right w:val="none" w:sz="0" w:space="0" w:color="auto"/>
                          </w:divBdr>
                          <w:divsChild>
                            <w:div w:id="1433429453">
                              <w:marLeft w:val="11140"/>
                              <w:marRight w:val="0"/>
                              <w:marTop w:val="0"/>
                              <w:marBottom w:val="0"/>
                              <w:divBdr>
                                <w:top w:val="none" w:sz="0" w:space="0" w:color="auto"/>
                                <w:left w:val="none" w:sz="0" w:space="0" w:color="auto"/>
                                <w:bottom w:val="none" w:sz="0" w:space="0" w:color="auto"/>
                                <w:right w:val="none" w:sz="0" w:space="0" w:color="auto"/>
                              </w:divBdr>
                              <w:divsChild>
                                <w:div w:id="229929207">
                                  <w:marLeft w:val="0"/>
                                  <w:marRight w:val="0"/>
                                  <w:marTop w:val="0"/>
                                  <w:marBottom w:val="0"/>
                                  <w:divBdr>
                                    <w:top w:val="none" w:sz="0" w:space="0" w:color="auto"/>
                                    <w:left w:val="none" w:sz="0" w:space="0" w:color="auto"/>
                                    <w:bottom w:val="none" w:sz="0" w:space="0" w:color="auto"/>
                                    <w:right w:val="none" w:sz="0" w:space="0" w:color="auto"/>
                                  </w:divBdr>
                                  <w:divsChild>
                                    <w:div w:id="1701781950">
                                      <w:marLeft w:val="0"/>
                                      <w:marRight w:val="0"/>
                                      <w:marTop w:val="0"/>
                                      <w:marBottom w:val="353"/>
                                      <w:divBdr>
                                        <w:top w:val="none" w:sz="0" w:space="0" w:color="auto"/>
                                        <w:left w:val="none" w:sz="0" w:space="0" w:color="auto"/>
                                        <w:bottom w:val="none" w:sz="0" w:space="0" w:color="auto"/>
                                        <w:right w:val="none" w:sz="0" w:space="0" w:color="auto"/>
                                      </w:divBdr>
                                      <w:divsChild>
                                        <w:div w:id="2046783332">
                                          <w:marLeft w:val="0"/>
                                          <w:marRight w:val="0"/>
                                          <w:marTop w:val="0"/>
                                          <w:marBottom w:val="0"/>
                                          <w:divBdr>
                                            <w:top w:val="none" w:sz="0" w:space="0" w:color="auto"/>
                                            <w:left w:val="none" w:sz="0" w:space="0" w:color="auto"/>
                                            <w:bottom w:val="none" w:sz="0" w:space="0" w:color="auto"/>
                                            <w:right w:val="none" w:sz="0" w:space="0" w:color="auto"/>
                                          </w:divBdr>
                                          <w:divsChild>
                                            <w:div w:id="1568684409">
                                              <w:marLeft w:val="0"/>
                                              <w:marRight w:val="0"/>
                                              <w:marTop w:val="0"/>
                                              <w:marBottom w:val="0"/>
                                              <w:divBdr>
                                                <w:top w:val="none" w:sz="0" w:space="0" w:color="auto"/>
                                                <w:left w:val="none" w:sz="0" w:space="0" w:color="auto"/>
                                                <w:bottom w:val="none" w:sz="0" w:space="0" w:color="auto"/>
                                                <w:right w:val="none" w:sz="0" w:space="0" w:color="auto"/>
                                              </w:divBdr>
                                              <w:divsChild>
                                                <w:div w:id="1045449058">
                                                  <w:marLeft w:val="0"/>
                                                  <w:marRight w:val="0"/>
                                                  <w:marTop w:val="0"/>
                                                  <w:marBottom w:val="0"/>
                                                  <w:divBdr>
                                                    <w:top w:val="none" w:sz="0" w:space="0" w:color="auto"/>
                                                    <w:left w:val="none" w:sz="0" w:space="0" w:color="auto"/>
                                                    <w:bottom w:val="none" w:sz="0" w:space="0" w:color="auto"/>
                                                    <w:right w:val="none" w:sz="0" w:space="0" w:color="auto"/>
                                                  </w:divBdr>
                                                  <w:divsChild>
                                                    <w:div w:id="1306618439">
                                                      <w:marLeft w:val="0"/>
                                                      <w:marRight w:val="0"/>
                                                      <w:marTop w:val="0"/>
                                                      <w:marBottom w:val="0"/>
                                                      <w:divBdr>
                                                        <w:top w:val="none" w:sz="0" w:space="0" w:color="auto"/>
                                                        <w:left w:val="none" w:sz="0" w:space="0" w:color="auto"/>
                                                        <w:bottom w:val="none" w:sz="0" w:space="0" w:color="auto"/>
                                                        <w:right w:val="none" w:sz="0" w:space="0" w:color="auto"/>
                                                      </w:divBdr>
                                                      <w:divsChild>
                                                        <w:div w:id="298844502">
                                                          <w:marLeft w:val="0"/>
                                                          <w:marRight w:val="0"/>
                                                          <w:marTop w:val="0"/>
                                                          <w:marBottom w:val="0"/>
                                                          <w:divBdr>
                                                            <w:top w:val="none" w:sz="0" w:space="0" w:color="auto"/>
                                                            <w:left w:val="none" w:sz="0" w:space="0" w:color="auto"/>
                                                            <w:bottom w:val="none" w:sz="0" w:space="0" w:color="auto"/>
                                                            <w:right w:val="none" w:sz="0" w:space="0" w:color="auto"/>
                                                          </w:divBdr>
                                                          <w:divsChild>
                                                            <w:div w:id="626932220">
                                                              <w:marLeft w:val="0"/>
                                                              <w:marRight w:val="0"/>
                                                              <w:marTop w:val="0"/>
                                                              <w:marBottom w:val="0"/>
                                                              <w:divBdr>
                                                                <w:top w:val="none" w:sz="0" w:space="0" w:color="auto"/>
                                                                <w:left w:val="none" w:sz="0" w:space="0" w:color="auto"/>
                                                                <w:bottom w:val="none" w:sz="0" w:space="0" w:color="auto"/>
                                                                <w:right w:val="none" w:sz="0" w:space="0" w:color="auto"/>
                                                              </w:divBdr>
                                                              <w:divsChild>
                                                                <w:div w:id="1515925478">
                                                                  <w:marLeft w:val="0"/>
                                                                  <w:marRight w:val="0"/>
                                                                  <w:marTop w:val="0"/>
                                                                  <w:marBottom w:val="0"/>
                                                                  <w:divBdr>
                                                                    <w:top w:val="none" w:sz="0" w:space="0" w:color="auto"/>
                                                                    <w:left w:val="none" w:sz="0" w:space="0" w:color="auto"/>
                                                                    <w:bottom w:val="none" w:sz="0" w:space="0" w:color="auto"/>
                                                                    <w:right w:val="none" w:sz="0" w:space="0" w:color="auto"/>
                                                                  </w:divBdr>
                                                                  <w:divsChild>
                                                                    <w:div w:id="538512587">
                                                                      <w:marLeft w:val="0"/>
                                                                      <w:marRight w:val="0"/>
                                                                      <w:marTop w:val="0"/>
                                                                      <w:marBottom w:val="0"/>
                                                                      <w:divBdr>
                                                                        <w:top w:val="none" w:sz="0" w:space="0" w:color="auto"/>
                                                                        <w:left w:val="none" w:sz="0" w:space="0" w:color="auto"/>
                                                                        <w:bottom w:val="none" w:sz="0" w:space="0" w:color="auto"/>
                                                                        <w:right w:val="none" w:sz="0" w:space="0" w:color="auto"/>
                                                                      </w:divBdr>
                                                                      <w:divsChild>
                                                                        <w:div w:id="888884767">
                                                                          <w:marLeft w:val="0"/>
                                                                          <w:marRight w:val="0"/>
                                                                          <w:marTop w:val="0"/>
                                                                          <w:marBottom w:val="0"/>
                                                                          <w:divBdr>
                                                                            <w:top w:val="none" w:sz="0" w:space="0" w:color="auto"/>
                                                                            <w:left w:val="none" w:sz="0" w:space="0" w:color="auto"/>
                                                                            <w:bottom w:val="none" w:sz="0" w:space="0" w:color="auto"/>
                                                                            <w:right w:val="none" w:sz="0" w:space="0" w:color="auto"/>
                                                                          </w:divBdr>
                                                                          <w:divsChild>
                                                                            <w:div w:id="31075002">
                                                                              <w:marLeft w:val="0"/>
                                                                              <w:marRight w:val="0"/>
                                                                              <w:marTop w:val="0"/>
                                                                              <w:marBottom w:val="0"/>
                                                                              <w:divBdr>
                                                                                <w:top w:val="none" w:sz="0" w:space="0" w:color="auto"/>
                                                                                <w:left w:val="none" w:sz="0" w:space="0" w:color="auto"/>
                                                                                <w:bottom w:val="none" w:sz="0" w:space="0" w:color="auto"/>
                                                                                <w:right w:val="none" w:sz="0" w:space="0" w:color="auto"/>
                                                                              </w:divBdr>
                                                                              <w:divsChild>
                                                                                <w:div w:id="11769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85395">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sChild>
        <w:div w:id="2071421266">
          <w:marLeft w:val="0"/>
          <w:marRight w:val="0"/>
          <w:marTop w:val="0"/>
          <w:marBottom w:val="0"/>
          <w:divBdr>
            <w:top w:val="none" w:sz="0" w:space="0" w:color="auto"/>
            <w:left w:val="none" w:sz="0" w:space="0" w:color="auto"/>
            <w:bottom w:val="none" w:sz="0" w:space="0" w:color="auto"/>
            <w:right w:val="none" w:sz="0" w:space="0" w:color="auto"/>
          </w:divBdr>
          <w:divsChild>
            <w:div w:id="1055083402">
              <w:marLeft w:val="0"/>
              <w:marRight w:val="0"/>
              <w:marTop w:val="0"/>
              <w:marBottom w:val="0"/>
              <w:divBdr>
                <w:top w:val="none" w:sz="0" w:space="0" w:color="auto"/>
                <w:left w:val="none" w:sz="0" w:space="0" w:color="auto"/>
                <w:bottom w:val="none" w:sz="0" w:space="0" w:color="auto"/>
                <w:right w:val="none" w:sz="0" w:space="0" w:color="auto"/>
              </w:divBdr>
              <w:divsChild>
                <w:div w:id="9772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1975">
      <w:bodyDiv w:val="1"/>
      <w:marLeft w:val="0"/>
      <w:marRight w:val="0"/>
      <w:marTop w:val="0"/>
      <w:marBottom w:val="0"/>
      <w:divBdr>
        <w:top w:val="none" w:sz="0" w:space="0" w:color="auto"/>
        <w:left w:val="none" w:sz="0" w:space="0" w:color="auto"/>
        <w:bottom w:val="none" w:sz="0" w:space="0" w:color="auto"/>
        <w:right w:val="none" w:sz="0" w:space="0" w:color="auto"/>
      </w:divBdr>
    </w:div>
    <w:div w:id="721171547">
      <w:bodyDiv w:val="1"/>
      <w:marLeft w:val="0"/>
      <w:marRight w:val="0"/>
      <w:marTop w:val="0"/>
      <w:marBottom w:val="0"/>
      <w:divBdr>
        <w:top w:val="none" w:sz="0" w:space="0" w:color="auto"/>
        <w:left w:val="none" w:sz="0" w:space="0" w:color="auto"/>
        <w:bottom w:val="none" w:sz="0" w:space="0" w:color="auto"/>
        <w:right w:val="none" w:sz="0" w:space="0" w:color="auto"/>
      </w:divBdr>
    </w:div>
    <w:div w:id="813369616">
      <w:bodyDiv w:val="1"/>
      <w:marLeft w:val="0"/>
      <w:marRight w:val="0"/>
      <w:marTop w:val="0"/>
      <w:marBottom w:val="0"/>
      <w:divBdr>
        <w:top w:val="none" w:sz="0" w:space="0" w:color="auto"/>
        <w:left w:val="none" w:sz="0" w:space="0" w:color="auto"/>
        <w:bottom w:val="none" w:sz="0" w:space="0" w:color="auto"/>
        <w:right w:val="none" w:sz="0" w:space="0" w:color="auto"/>
      </w:divBdr>
    </w:div>
    <w:div w:id="840631024">
      <w:bodyDiv w:val="1"/>
      <w:marLeft w:val="0"/>
      <w:marRight w:val="0"/>
      <w:marTop w:val="0"/>
      <w:marBottom w:val="0"/>
      <w:divBdr>
        <w:top w:val="none" w:sz="0" w:space="0" w:color="auto"/>
        <w:left w:val="none" w:sz="0" w:space="0" w:color="auto"/>
        <w:bottom w:val="none" w:sz="0" w:space="0" w:color="auto"/>
        <w:right w:val="none" w:sz="0" w:space="0" w:color="auto"/>
      </w:divBdr>
      <w:divsChild>
        <w:div w:id="1789814606">
          <w:marLeft w:val="0"/>
          <w:marRight w:val="0"/>
          <w:marTop w:val="0"/>
          <w:marBottom w:val="0"/>
          <w:divBdr>
            <w:top w:val="none" w:sz="0" w:space="0" w:color="auto"/>
            <w:left w:val="none" w:sz="0" w:space="0" w:color="auto"/>
            <w:bottom w:val="none" w:sz="0" w:space="0" w:color="auto"/>
            <w:right w:val="none" w:sz="0" w:space="0" w:color="auto"/>
          </w:divBdr>
          <w:divsChild>
            <w:div w:id="1783498455">
              <w:marLeft w:val="0"/>
              <w:marRight w:val="0"/>
              <w:marTop w:val="0"/>
              <w:marBottom w:val="0"/>
              <w:divBdr>
                <w:top w:val="none" w:sz="0" w:space="0" w:color="auto"/>
                <w:left w:val="none" w:sz="0" w:space="0" w:color="auto"/>
                <w:bottom w:val="none" w:sz="0" w:space="0" w:color="auto"/>
                <w:right w:val="none" w:sz="0" w:space="0" w:color="auto"/>
              </w:divBdr>
              <w:divsChild>
                <w:div w:id="278608272">
                  <w:marLeft w:val="0"/>
                  <w:marRight w:val="0"/>
                  <w:marTop w:val="730"/>
                  <w:marBottom w:val="0"/>
                  <w:divBdr>
                    <w:top w:val="none" w:sz="0" w:space="0" w:color="auto"/>
                    <w:left w:val="none" w:sz="0" w:space="0" w:color="auto"/>
                    <w:bottom w:val="none" w:sz="0" w:space="0" w:color="auto"/>
                    <w:right w:val="none" w:sz="0" w:space="0" w:color="auto"/>
                  </w:divBdr>
                  <w:divsChild>
                    <w:div w:id="809595565">
                      <w:marLeft w:val="0"/>
                      <w:marRight w:val="0"/>
                      <w:marTop w:val="0"/>
                      <w:marBottom w:val="0"/>
                      <w:divBdr>
                        <w:top w:val="none" w:sz="0" w:space="0" w:color="auto"/>
                        <w:left w:val="none" w:sz="0" w:space="0" w:color="auto"/>
                        <w:bottom w:val="none" w:sz="0" w:space="0" w:color="auto"/>
                        <w:right w:val="none" w:sz="0" w:space="0" w:color="auto"/>
                      </w:divBdr>
                      <w:divsChild>
                        <w:div w:id="3214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880519">
      <w:bodyDiv w:val="1"/>
      <w:marLeft w:val="0"/>
      <w:marRight w:val="0"/>
      <w:marTop w:val="0"/>
      <w:marBottom w:val="0"/>
      <w:divBdr>
        <w:top w:val="none" w:sz="0" w:space="0" w:color="auto"/>
        <w:left w:val="none" w:sz="0" w:space="0" w:color="auto"/>
        <w:bottom w:val="none" w:sz="0" w:space="0" w:color="auto"/>
        <w:right w:val="none" w:sz="0" w:space="0" w:color="auto"/>
      </w:divBdr>
      <w:divsChild>
        <w:div w:id="50424534">
          <w:marLeft w:val="0"/>
          <w:marRight w:val="0"/>
          <w:marTop w:val="0"/>
          <w:marBottom w:val="0"/>
          <w:divBdr>
            <w:top w:val="none" w:sz="0" w:space="0" w:color="auto"/>
            <w:left w:val="none" w:sz="0" w:space="0" w:color="auto"/>
            <w:bottom w:val="none" w:sz="0" w:space="0" w:color="auto"/>
            <w:right w:val="none" w:sz="0" w:space="0" w:color="auto"/>
          </w:divBdr>
          <w:divsChild>
            <w:div w:id="32465513">
              <w:marLeft w:val="0"/>
              <w:marRight w:val="0"/>
              <w:marTop w:val="0"/>
              <w:marBottom w:val="0"/>
              <w:divBdr>
                <w:top w:val="none" w:sz="0" w:space="0" w:color="auto"/>
                <w:left w:val="none" w:sz="0" w:space="0" w:color="auto"/>
                <w:bottom w:val="none" w:sz="0" w:space="0" w:color="auto"/>
                <w:right w:val="none" w:sz="0" w:space="0" w:color="auto"/>
              </w:divBdr>
              <w:divsChild>
                <w:div w:id="663819318">
                  <w:marLeft w:val="0"/>
                  <w:marRight w:val="0"/>
                  <w:marTop w:val="0"/>
                  <w:marBottom w:val="0"/>
                  <w:divBdr>
                    <w:top w:val="none" w:sz="0" w:space="0" w:color="auto"/>
                    <w:left w:val="none" w:sz="0" w:space="0" w:color="auto"/>
                    <w:bottom w:val="none" w:sz="0" w:space="0" w:color="auto"/>
                    <w:right w:val="none" w:sz="0" w:space="0" w:color="auto"/>
                  </w:divBdr>
                  <w:divsChild>
                    <w:div w:id="954797898">
                      <w:marLeft w:val="0"/>
                      <w:marRight w:val="0"/>
                      <w:marTop w:val="115"/>
                      <w:marBottom w:val="0"/>
                      <w:divBdr>
                        <w:top w:val="none" w:sz="0" w:space="0" w:color="auto"/>
                        <w:left w:val="none" w:sz="0" w:space="0" w:color="auto"/>
                        <w:bottom w:val="none" w:sz="0" w:space="0" w:color="auto"/>
                        <w:right w:val="none" w:sz="0" w:space="0" w:color="auto"/>
                      </w:divBdr>
                    </w:div>
                  </w:divsChild>
                </w:div>
                <w:div w:id="1534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0798">
      <w:bodyDiv w:val="1"/>
      <w:marLeft w:val="0"/>
      <w:marRight w:val="0"/>
      <w:marTop w:val="0"/>
      <w:marBottom w:val="0"/>
      <w:divBdr>
        <w:top w:val="none" w:sz="0" w:space="0" w:color="auto"/>
        <w:left w:val="none" w:sz="0" w:space="0" w:color="auto"/>
        <w:bottom w:val="none" w:sz="0" w:space="0" w:color="auto"/>
        <w:right w:val="none" w:sz="0" w:space="0" w:color="auto"/>
      </w:divBdr>
    </w:div>
    <w:div w:id="977566083">
      <w:bodyDiv w:val="1"/>
      <w:marLeft w:val="0"/>
      <w:marRight w:val="0"/>
      <w:marTop w:val="0"/>
      <w:marBottom w:val="0"/>
      <w:divBdr>
        <w:top w:val="none" w:sz="0" w:space="0" w:color="auto"/>
        <w:left w:val="none" w:sz="0" w:space="0" w:color="auto"/>
        <w:bottom w:val="none" w:sz="0" w:space="0" w:color="auto"/>
        <w:right w:val="none" w:sz="0" w:space="0" w:color="auto"/>
      </w:divBdr>
    </w:div>
    <w:div w:id="991714853">
      <w:bodyDiv w:val="1"/>
      <w:marLeft w:val="0"/>
      <w:marRight w:val="0"/>
      <w:marTop w:val="0"/>
      <w:marBottom w:val="0"/>
      <w:divBdr>
        <w:top w:val="none" w:sz="0" w:space="0" w:color="auto"/>
        <w:left w:val="none" w:sz="0" w:space="0" w:color="auto"/>
        <w:bottom w:val="none" w:sz="0" w:space="0" w:color="auto"/>
        <w:right w:val="none" w:sz="0" w:space="0" w:color="auto"/>
      </w:divBdr>
      <w:divsChild>
        <w:div w:id="1629169385">
          <w:marLeft w:val="0"/>
          <w:marRight w:val="0"/>
          <w:marTop w:val="0"/>
          <w:marBottom w:val="0"/>
          <w:divBdr>
            <w:top w:val="none" w:sz="0" w:space="0" w:color="auto"/>
            <w:left w:val="none" w:sz="0" w:space="0" w:color="auto"/>
            <w:bottom w:val="none" w:sz="0" w:space="0" w:color="auto"/>
            <w:right w:val="none" w:sz="0" w:space="0" w:color="auto"/>
          </w:divBdr>
          <w:divsChild>
            <w:div w:id="1126583807">
              <w:marLeft w:val="0"/>
              <w:marRight w:val="0"/>
              <w:marTop w:val="0"/>
              <w:marBottom w:val="0"/>
              <w:divBdr>
                <w:top w:val="none" w:sz="0" w:space="0" w:color="auto"/>
                <w:left w:val="none" w:sz="0" w:space="0" w:color="auto"/>
                <w:bottom w:val="none" w:sz="0" w:space="0" w:color="auto"/>
                <w:right w:val="none" w:sz="0" w:space="0" w:color="auto"/>
              </w:divBdr>
              <w:divsChild>
                <w:div w:id="1832255556">
                  <w:marLeft w:val="0"/>
                  <w:marRight w:val="0"/>
                  <w:marTop w:val="877"/>
                  <w:marBottom w:val="0"/>
                  <w:divBdr>
                    <w:top w:val="none" w:sz="0" w:space="0" w:color="auto"/>
                    <w:left w:val="none" w:sz="0" w:space="0" w:color="auto"/>
                    <w:bottom w:val="none" w:sz="0" w:space="0" w:color="auto"/>
                    <w:right w:val="none" w:sz="0" w:space="0" w:color="auto"/>
                  </w:divBdr>
                  <w:divsChild>
                    <w:div w:id="2081635598">
                      <w:marLeft w:val="0"/>
                      <w:marRight w:val="0"/>
                      <w:marTop w:val="0"/>
                      <w:marBottom w:val="0"/>
                      <w:divBdr>
                        <w:top w:val="none" w:sz="0" w:space="0" w:color="auto"/>
                        <w:left w:val="none" w:sz="0" w:space="0" w:color="auto"/>
                        <w:bottom w:val="none" w:sz="0" w:space="0" w:color="auto"/>
                        <w:right w:val="none" w:sz="0" w:space="0" w:color="auto"/>
                      </w:divBdr>
                      <w:divsChild>
                        <w:div w:id="7715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09706">
      <w:bodyDiv w:val="1"/>
      <w:marLeft w:val="0"/>
      <w:marRight w:val="0"/>
      <w:marTop w:val="0"/>
      <w:marBottom w:val="0"/>
      <w:divBdr>
        <w:top w:val="none" w:sz="0" w:space="0" w:color="auto"/>
        <w:left w:val="none" w:sz="0" w:space="0" w:color="auto"/>
        <w:bottom w:val="none" w:sz="0" w:space="0" w:color="auto"/>
        <w:right w:val="none" w:sz="0" w:space="0" w:color="auto"/>
      </w:divBdr>
      <w:divsChild>
        <w:div w:id="2030066262">
          <w:marLeft w:val="0"/>
          <w:marRight w:val="0"/>
          <w:marTop w:val="0"/>
          <w:marBottom w:val="0"/>
          <w:divBdr>
            <w:top w:val="none" w:sz="0" w:space="0" w:color="auto"/>
            <w:left w:val="none" w:sz="0" w:space="0" w:color="auto"/>
            <w:bottom w:val="none" w:sz="0" w:space="0" w:color="auto"/>
            <w:right w:val="none" w:sz="0" w:space="0" w:color="auto"/>
          </w:divBdr>
          <w:divsChild>
            <w:div w:id="480117800">
              <w:marLeft w:val="0"/>
              <w:marRight w:val="0"/>
              <w:marTop w:val="0"/>
              <w:marBottom w:val="0"/>
              <w:divBdr>
                <w:top w:val="none" w:sz="0" w:space="0" w:color="auto"/>
                <w:left w:val="none" w:sz="0" w:space="0" w:color="auto"/>
                <w:bottom w:val="none" w:sz="0" w:space="0" w:color="auto"/>
                <w:right w:val="none" w:sz="0" w:space="0" w:color="auto"/>
              </w:divBdr>
              <w:divsChild>
                <w:div w:id="2095126754">
                  <w:marLeft w:val="0"/>
                  <w:marRight w:val="0"/>
                  <w:marTop w:val="951"/>
                  <w:marBottom w:val="0"/>
                  <w:divBdr>
                    <w:top w:val="none" w:sz="0" w:space="0" w:color="auto"/>
                    <w:left w:val="none" w:sz="0" w:space="0" w:color="auto"/>
                    <w:bottom w:val="none" w:sz="0" w:space="0" w:color="auto"/>
                    <w:right w:val="none" w:sz="0" w:space="0" w:color="auto"/>
                  </w:divBdr>
                  <w:divsChild>
                    <w:div w:id="802965402">
                      <w:marLeft w:val="0"/>
                      <w:marRight w:val="0"/>
                      <w:marTop w:val="0"/>
                      <w:marBottom w:val="0"/>
                      <w:divBdr>
                        <w:top w:val="none" w:sz="0" w:space="0" w:color="auto"/>
                        <w:left w:val="none" w:sz="0" w:space="0" w:color="auto"/>
                        <w:bottom w:val="none" w:sz="0" w:space="0" w:color="auto"/>
                        <w:right w:val="none" w:sz="0" w:space="0" w:color="auto"/>
                      </w:divBdr>
                      <w:divsChild>
                        <w:div w:id="194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566923">
      <w:bodyDiv w:val="1"/>
      <w:marLeft w:val="0"/>
      <w:marRight w:val="0"/>
      <w:marTop w:val="0"/>
      <w:marBottom w:val="0"/>
      <w:divBdr>
        <w:top w:val="none" w:sz="0" w:space="0" w:color="auto"/>
        <w:left w:val="none" w:sz="0" w:space="0" w:color="auto"/>
        <w:bottom w:val="none" w:sz="0" w:space="0" w:color="auto"/>
        <w:right w:val="none" w:sz="0" w:space="0" w:color="auto"/>
      </w:divBdr>
    </w:div>
    <w:div w:id="1055616013">
      <w:bodyDiv w:val="1"/>
      <w:marLeft w:val="0"/>
      <w:marRight w:val="0"/>
      <w:marTop w:val="0"/>
      <w:marBottom w:val="0"/>
      <w:divBdr>
        <w:top w:val="none" w:sz="0" w:space="0" w:color="auto"/>
        <w:left w:val="none" w:sz="0" w:space="0" w:color="auto"/>
        <w:bottom w:val="none" w:sz="0" w:space="0" w:color="auto"/>
        <w:right w:val="none" w:sz="0" w:space="0" w:color="auto"/>
      </w:divBdr>
    </w:div>
    <w:div w:id="1078482091">
      <w:bodyDiv w:val="1"/>
      <w:marLeft w:val="0"/>
      <w:marRight w:val="0"/>
      <w:marTop w:val="0"/>
      <w:marBottom w:val="0"/>
      <w:divBdr>
        <w:top w:val="none" w:sz="0" w:space="0" w:color="auto"/>
        <w:left w:val="none" w:sz="0" w:space="0" w:color="auto"/>
        <w:bottom w:val="none" w:sz="0" w:space="0" w:color="auto"/>
        <w:right w:val="none" w:sz="0" w:space="0" w:color="auto"/>
      </w:divBdr>
      <w:divsChild>
        <w:div w:id="826169375">
          <w:marLeft w:val="0"/>
          <w:marRight w:val="0"/>
          <w:marTop w:val="0"/>
          <w:marBottom w:val="0"/>
          <w:divBdr>
            <w:top w:val="none" w:sz="0" w:space="0" w:color="auto"/>
            <w:left w:val="none" w:sz="0" w:space="0" w:color="auto"/>
            <w:bottom w:val="none" w:sz="0" w:space="0" w:color="auto"/>
            <w:right w:val="none" w:sz="0" w:space="0" w:color="auto"/>
          </w:divBdr>
          <w:divsChild>
            <w:div w:id="566963394">
              <w:marLeft w:val="0"/>
              <w:marRight w:val="0"/>
              <w:marTop w:val="0"/>
              <w:marBottom w:val="0"/>
              <w:divBdr>
                <w:top w:val="none" w:sz="0" w:space="0" w:color="auto"/>
                <w:left w:val="none" w:sz="0" w:space="0" w:color="auto"/>
                <w:bottom w:val="none" w:sz="0" w:space="0" w:color="auto"/>
                <w:right w:val="none" w:sz="0" w:space="0" w:color="auto"/>
              </w:divBdr>
              <w:divsChild>
                <w:div w:id="1702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0560">
      <w:bodyDiv w:val="1"/>
      <w:marLeft w:val="0"/>
      <w:marRight w:val="0"/>
      <w:marTop w:val="0"/>
      <w:marBottom w:val="0"/>
      <w:divBdr>
        <w:top w:val="none" w:sz="0" w:space="0" w:color="auto"/>
        <w:left w:val="none" w:sz="0" w:space="0" w:color="auto"/>
        <w:bottom w:val="none" w:sz="0" w:space="0" w:color="auto"/>
        <w:right w:val="none" w:sz="0" w:space="0" w:color="auto"/>
      </w:divBdr>
    </w:div>
    <w:div w:id="1153448748">
      <w:bodyDiv w:val="1"/>
      <w:marLeft w:val="0"/>
      <w:marRight w:val="0"/>
      <w:marTop w:val="0"/>
      <w:marBottom w:val="0"/>
      <w:divBdr>
        <w:top w:val="none" w:sz="0" w:space="0" w:color="auto"/>
        <w:left w:val="none" w:sz="0" w:space="0" w:color="auto"/>
        <w:bottom w:val="none" w:sz="0" w:space="0" w:color="auto"/>
        <w:right w:val="none" w:sz="0" w:space="0" w:color="auto"/>
      </w:divBdr>
      <w:divsChild>
        <w:div w:id="2139376550">
          <w:marLeft w:val="0"/>
          <w:marRight w:val="0"/>
          <w:marTop w:val="0"/>
          <w:marBottom w:val="0"/>
          <w:divBdr>
            <w:top w:val="none" w:sz="0" w:space="0" w:color="auto"/>
            <w:left w:val="none" w:sz="0" w:space="0" w:color="auto"/>
            <w:bottom w:val="none" w:sz="0" w:space="0" w:color="auto"/>
            <w:right w:val="none" w:sz="0" w:space="0" w:color="auto"/>
          </w:divBdr>
          <w:divsChild>
            <w:div w:id="2120291389">
              <w:marLeft w:val="0"/>
              <w:marRight w:val="0"/>
              <w:marTop w:val="0"/>
              <w:marBottom w:val="0"/>
              <w:divBdr>
                <w:top w:val="none" w:sz="0" w:space="0" w:color="auto"/>
                <w:left w:val="none" w:sz="0" w:space="0" w:color="auto"/>
                <w:bottom w:val="none" w:sz="0" w:space="0" w:color="auto"/>
                <w:right w:val="none" w:sz="0" w:space="0" w:color="auto"/>
              </w:divBdr>
              <w:divsChild>
                <w:div w:id="919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5588">
      <w:bodyDiv w:val="1"/>
      <w:marLeft w:val="0"/>
      <w:marRight w:val="0"/>
      <w:marTop w:val="0"/>
      <w:marBottom w:val="0"/>
      <w:divBdr>
        <w:top w:val="none" w:sz="0" w:space="0" w:color="auto"/>
        <w:left w:val="none" w:sz="0" w:space="0" w:color="auto"/>
        <w:bottom w:val="none" w:sz="0" w:space="0" w:color="auto"/>
        <w:right w:val="none" w:sz="0" w:space="0" w:color="auto"/>
      </w:divBdr>
    </w:div>
    <w:div w:id="1304579965">
      <w:bodyDiv w:val="1"/>
      <w:marLeft w:val="0"/>
      <w:marRight w:val="0"/>
      <w:marTop w:val="0"/>
      <w:marBottom w:val="0"/>
      <w:divBdr>
        <w:top w:val="none" w:sz="0" w:space="0" w:color="auto"/>
        <w:left w:val="none" w:sz="0" w:space="0" w:color="auto"/>
        <w:bottom w:val="none" w:sz="0" w:space="0" w:color="auto"/>
        <w:right w:val="none" w:sz="0" w:space="0" w:color="auto"/>
      </w:divBdr>
    </w:div>
    <w:div w:id="1386372016">
      <w:bodyDiv w:val="1"/>
      <w:marLeft w:val="0"/>
      <w:marRight w:val="0"/>
      <w:marTop w:val="0"/>
      <w:marBottom w:val="0"/>
      <w:divBdr>
        <w:top w:val="none" w:sz="0" w:space="0" w:color="auto"/>
        <w:left w:val="none" w:sz="0" w:space="0" w:color="auto"/>
        <w:bottom w:val="none" w:sz="0" w:space="0" w:color="auto"/>
        <w:right w:val="none" w:sz="0" w:space="0" w:color="auto"/>
      </w:divBdr>
      <w:divsChild>
        <w:div w:id="739249822">
          <w:marLeft w:val="0"/>
          <w:marRight w:val="0"/>
          <w:marTop w:val="0"/>
          <w:marBottom w:val="0"/>
          <w:divBdr>
            <w:top w:val="none" w:sz="0" w:space="0" w:color="auto"/>
            <w:left w:val="none" w:sz="0" w:space="0" w:color="auto"/>
            <w:bottom w:val="none" w:sz="0" w:space="0" w:color="auto"/>
            <w:right w:val="none" w:sz="0" w:space="0" w:color="auto"/>
          </w:divBdr>
          <w:divsChild>
            <w:div w:id="793868788">
              <w:marLeft w:val="0"/>
              <w:marRight w:val="0"/>
              <w:marTop w:val="0"/>
              <w:marBottom w:val="0"/>
              <w:divBdr>
                <w:top w:val="none" w:sz="0" w:space="0" w:color="auto"/>
                <w:left w:val="none" w:sz="0" w:space="0" w:color="auto"/>
                <w:bottom w:val="none" w:sz="0" w:space="0" w:color="auto"/>
                <w:right w:val="none" w:sz="0" w:space="0" w:color="auto"/>
              </w:divBdr>
              <w:divsChild>
                <w:div w:id="1228223856">
                  <w:marLeft w:val="0"/>
                  <w:marRight w:val="0"/>
                  <w:marTop w:val="951"/>
                  <w:marBottom w:val="0"/>
                  <w:divBdr>
                    <w:top w:val="none" w:sz="0" w:space="0" w:color="auto"/>
                    <w:left w:val="none" w:sz="0" w:space="0" w:color="auto"/>
                    <w:bottom w:val="none" w:sz="0" w:space="0" w:color="auto"/>
                    <w:right w:val="none" w:sz="0" w:space="0" w:color="auto"/>
                  </w:divBdr>
                  <w:divsChild>
                    <w:div w:id="617952388">
                      <w:marLeft w:val="0"/>
                      <w:marRight w:val="0"/>
                      <w:marTop w:val="0"/>
                      <w:marBottom w:val="0"/>
                      <w:divBdr>
                        <w:top w:val="none" w:sz="0" w:space="0" w:color="auto"/>
                        <w:left w:val="none" w:sz="0" w:space="0" w:color="auto"/>
                        <w:bottom w:val="none" w:sz="0" w:space="0" w:color="auto"/>
                        <w:right w:val="none" w:sz="0" w:space="0" w:color="auto"/>
                      </w:divBdr>
                      <w:divsChild>
                        <w:div w:id="20090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12527">
      <w:bodyDiv w:val="1"/>
      <w:marLeft w:val="0"/>
      <w:marRight w:val="0"/>
      <w:marTop w:val="0"/>
      <w:marBottom w:val="0"/>
      <w:divBdr>
        <w:top w:val="none" w:sz="0" w:space="0" w:color="auto"/>
        <w:left w:val="none" w:sz="0" w:space="0" w:color="auto"/>
        <w:bottom w:val="none" w:sz="0" w:space="0" w:color="auto"/>
        <w:right w:val="none" w:sz="0" w:space="0" w:color="auto"/>
      </w:divBdr>
    </w:div>
    <w:div w:id="1413550956">
      <w:bodyDiv w:val="1"/>
      <w:marLeft w:val="0"/>
      <w:marRight w:val="0"/>
      <w:marTop w:val="0"/>
      <w:marBottom w:val="0"/>
      <w:divBdr>
        <w:top w:val="none" w:sz="0" w:space="0" w:color="auto"/>
        <w:left w:val="none" w:sz="0" w:space="0" w:color="auto"/>
        <w:bottom w:val="none" w:sz="0" w:space="0" w:color="auto"/>
        <w:right w:val="none" w:sz="0" w:space="0" w:color="auto"/>
      </w:divBdr>
      <w:divsChild>
        <w:div w:id="1871530588">
          <w:marLeft w:val="0"/>
          <w:marRight w:val="0"/>
          <w:marTop w:val="0"/>
          <w:marBottom w:val="0"/>
          <w:divBdr>
            <w:top w:val="none" w:sz="0" w:space="0" w:color="auto"/>
            <w:left w:val="none" w:sz="0" w:space="0" w:color="auto"/>
            <w:bottom w:val="none" w:sz="0" w:space="0" w:color="auto"/>
            <w:right w:val="none" w:sz="0" w:space="0" w:color="auto"/>
          </w:divBdr>
          <w:divsChild>
            <w:div w:id="836960923">
              <w:marLeft w:val="0"/>
              <w:marRight w:val="0"/>
              <w:marTop w:val="0"/>
              <w:marBottom w:val="0"/>
              <w:divBdr>
                <w:top w:val="none" w:sz="0" w:space="0" w:color="auto"/>
                <w:left w:val="none" w:sz="0" w:space="0" w:color="auto"/>
                <w:bottom w:val="none" w:sz="0" w:space="0" w:color="auto"/>
                <w:right w:val="none" w:sz="0" w:space="0" w:color="auto"/>
              </w:divBdr>
              <w:divsChild>
                <w:div w:id="8754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7317">
      <w:bodyDiv w:val="1"/>
      <w:marLeft w:val="0"/>
      <w:marRight w:val="0"/>
      <w:marTop w:val="0"/>
      <w:marBottom w:val="0"/>
      <w:divBdr>
        <w:top w:val="none" w:sz="0" w:space="0" w:color="auto"/>
        <w:left w:val="none" w:sz="0" w:space="0" w:color="auto"/>
        <w:bottom w:val="none" w:sz="0" w:space="0" w:color="auto"/>
        <w:right w:val="none" w:sz="0" w:space="0" w:color="auto"/>
      </w:divBdr>
    </w:div>
    <w:div w:id="1456555628">
      <w:bodyDiv w:val="1"/>
      <w:marLeft w:val="0"/>
      <w:marRight w:val="0"/>
      <w:marTop w:val="0"/>
      <w:marBottom w:val="0"/>
      <w:divBdr>
        <w:top w:val="none" w:sz="0" w:space="0" w:color="auto"/>
        <w:left w:val="none" w:sz="0" w:space="0" w:color="auto"/>
        <w:bottom w:val="none" w:sz="0" w:space="0" w:color="auto"/>
        <w:right w:val="none" w:sz="0" w:space="0" w:color="auto"/>
      </w:divBdr>
      <w:divsChild>
        <w:div w:id="170871679">
          <w:marLeft w:val="0"/>
          <w:marRight w:val="0"/>
          <w:marTop w:val="0"/>
          <w:marBottom w:val="0"/>
          <w:divBdr>
            <w:top w:val="none" w:sz="0" w:space="0" w:color="auto"/>
            <w:left w:val="none" w:sz="0" w:space="0" w:color="auto"/>
            <w:bottom w:val="none" w:sz="0" w:space="0" w:color="auto"/>
            <w:right w:val="none" w:sz="0" w:space="0" w:color="auto"/>
          </w:divBdr>
          <w:divsChild>
            <w:div w:id="1368870861">
              <w:marLeft w:val="0"/>
              <w:marRight w:val="0"/>
              <w:marTop w:val="0"/>
              <w:marBottom w:val="0"/>
              <w:divBdr>
                <w:top w:val="none" w:sz="0" w:space="0" w:color="auto"/>
                <w:left w:val="none" w:sz="0" w:space="0" w:color="auto"/>
                <w:bottom w:val="none" w:sz="0" w:space="0" w:color="auto"/>
                <w:right w:val="none" w:sz="0" w:space="0" w:color="auto"/>
              </w:divBdr>
              <w:divsChild>
                <w:div w:id="19381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5083">
      <w:bodyDiv w:val="1"/>
      <w:marLeft w:val="0"/>
      <w:marRight w:val="0"/>
      <w:marTop w:val="0"/>
      <w:marBottom w:val="0"/>
      <w:divBdr>
        <w:top w:val="none" w:sz="0" w:space="0" w:color="auto"/>
        <w:left w:val="none" w:sz="0" w:space="0" w:color="auto"/>
        <w:bottom w:val="none" w:sz="0" w:space="0" w:color="auto"/>
        <w:right w:val="none" w:sz="0" w:space="0" w:color="auto"/>
      </w:divBdr>
      <w:divsChild>
        <w:div w:id="542131447">
          <w:marLeft w:val="0"/>
          <w:marRight w:val="0"/>
          <w:marTop w:val="0"/>
          <w:marBottom w:val="0"/>
          <w:divBdr>
            <w:top w:val="none" w:sz="0" w:space="0" w:color="auto"/>
            <w:left w:val="none" w:sz="0" w:space="0" w:color="auto"/>
            <w:bottom w:val="none" w:sz="0" w:space="0" w:color="auto"/>
            <w:right w:val="none" w:sz="0" w:space="0" w:color="auto"/>
          </w:divBdr>
          <w:divsChild>
            <w:div w:id="173694383">
              <w:marLeft w:val="0"/>
              <w:marRight w:val="0"/>
              <w:marTop w:val="0"/>
              <w:marBottom w:val="0"/>
              <w:divBdr>
                <w:top w:val="none" w:sz="0" w:space="0" w:color="auto"/>
                <w:left w:val="none" w:sz="0" w:space="0" w:color="auto"/>
                <w:bottom w:val="none" w:sz="0" w:space="0" w:color="auto"/>
                <w:right w:val="none" w:sz="0" w:space="0" w:color="auto"/>
              </w:divBdr>
              <w:divsChild>
                <w:div w:id="44451054">
                  <w:marLeft w:val="0"/>
                  <w:marRight w:val="0"/>
                  <w:marTop w:val="0"/>
                  <w:marBottom w:val="0"/>
                  <w:divBdr>
                    <w:top w:val="none" w:sz="0" w:space="0" w:color="auto"/>
                    <w:left w:val="none" w:sz="0" w:space="0" w:color="auto"/>
                    <w:bottom w:val="none" w:sz="0" w:space="0" w:color="auto"/>
                    <w:right w:val="none" w:sz="0" w:space="0" w:color="auto"/>
                  </w:divBdr>
                  <w:divsChild>
                    <w:div w:id="456601850">
                      <w:marLeft w:val="1"/>
                      <w:marRight w:val="0"/>
                      <w:marTop w:val="0"/>
                      <w:marBottom w:val="0"/>
                      <w:divBdr>
                        <w:top w:val="none" w:sz="0" w:space="0" w:color="auto"/>
                        <w:left w:val="none" w:sz="0" w:space="0" w:color="auto"/>
                        <w:bottom w:val="none" w:sz="0" w:space="0" w:color="auto"/>
                        <w:right w:val="none" w:sz="0" w:space="0" w:color="auto"/>
                      </w:divBdr>
                      <w:divsChild>
                        <w:div w:id="6748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753396">
      <w:bodyDiv w:val="1"/>
      <w:marLeft w:val="0"/>
      <w:marRight w:val="0"/>
      <w:marTop w:val="0"/>
      <w:marBottom w:val="0"/>
      <w:divBdr>
        <w:top w:val="none" w:sz="0" w:space="0" w:color="auto"/>
        <w:left w:val="none" w:sz="0" w:space="0" w:color="auto"/>
        <w:bottom w:val="none" w:sz="0" w:space="0" w:color="auto"/>
        <w:right w:val="none" w:sz="0" w:space="0" w:color="auto"/>
      </w:divBdr>
    </w:div>
    <w:div w:id="1565026089">
      <w:bodyDiv w:val="1"/>
      <w:marLeft w:val="0"/>
      <w:marRight w:val="0"/>
      <w:marTop w:val="0"/>
      <w:marBottom w:val="0"/>
      <w:divBdr>
        <w:top w:val="none" w:sz="0" w:space="0" w:color="auto"/>
        <w:left w:val="none" w:sz="0" w:space="0" w:color="auto"/>
        <w:bottom w:val="none" w:sz="0" w:space="0" w:color="auto"/>
        <w:right w:val="none" w:sz="0" w:space="0" w:color="auto"/>
      </w:divBdr>
    </w:div>
    <w:div w:id="1567371263">
      <w:bodyDiv w:val="1"/>
      <w:marLeft w:val="0"/>
      <w:marRight w:val="0"/>
      <w:marTop w:val="0"/>
      <w:marBottom w:val="0"/>
      <w:divBdr>
        <w:top w:val="none" w:sz="0" w:space="0" w:color="auto"/>
        <w:left w:val="none" w:sz="0" w:space="0" w:color="auto"/>
        <w:bottom w:val="none" w:sz="0" w:space="0" w:color="auto"/>
        <w:right w:val="none" w:sz="0" w:space="0" w:color="auto"/>
      </w:divBdr>
      <w:divsChild>
        <w:div w:id="6057645">
          <w:marLeft w:val="0"/>
          <w:marRight w:val="0"/>
          <w:marTop w:val="0"/>
          <w:marBottom w:val="0"/>
          <w:divBdr>
            <w:top w:val="none" w:sz="0" w:space="0" w:color="auto"/>
            <w:left w:val="none" w:sz="0" w:space="0" w:color="auto"/>
            <w:bottom w:val="none" w:sz="0" w:space="0" w:color="auto"/>
            <w:right w:val="none" w:sz="0" w:space="0" w:color="auto"/>
          </w:divBdr>
        </w:div>
        <w:div w:id="382169833">
          <w:marLeft w:val="0"/>
          <w:marRight w:val="0"/>
          <w:marTop w:val="0"/>
          <w:marBottom w:val="0"/>
          <w:divBdr>
            <w:top w:val="none" w:sz="0" w:space="0" w:color="auto"/>
            <w:left w:val="none" w:sz="0" w:space="0" w:color="auto"/>
            <w:bottom w:val="none" w:sz="0" w:space="0" w:color="auto"/>
            <w:right w:val="none" w:sz="0" w:space="0" w:color="auto"/>
          </w:divBdr>
          <w:divsChild>
            <w:div w:id="870266944">
              <w:marLeft w:val="0"/>
              <w:marRight w:val="0"/>
              <w:marTop w:val="0"/>
              <w:marBottom w:val="0"/>
              <w:divBdr>
                <w:top w:val="none" w:sz="0" w:space="0" w:color="auto"/>
                <w:left w:val="none" w:sz="0" w:space="0" w:color="auto"/>
                <w:bottom w:val="none" w:sz="0" w:space="0" w:color="auto"/>
                <w:right w:val="none" w:sz="0" w:space="0" w:color="auto"/>
              </w:divBdr>
            </w:div>
          </w:divsChild>
        </w:div>
        <w:div w:id="879514275">
          <w:marLeft w:val="0"/>
          <w:marRight w:val="0"/>
          <w:marTop w:val="0"/>
          <w:marBottom w:val="0"/>
          <w:divBdr>
            <w:top w:val="none" w:sz="0" w:space="0" w:color="auto"/>
            <w:left w:val="none" w:sz="0" w:space="0" w:color="auto"/>
            <w:bottom w:val="none" w:sz="0" w:space="0" w:color="auto"/>
            <w:right w:val="none" w:sz="0" w:space="0" w:color="auto"/>
          </w:divBdr>
        </w:div>
      </w:divsChild>
    </w:div>
    <w:div w:id="1581594368">
      <w:bodyDiv w:val="1"/>
      <w:marLeft w:val="0"/>
      <w:marRight w:val="0"/>
      <w:marTop w:val="0"/>
      <w:marBottom w:val="0"/>
      <w:divBdr>
        <w:top w:val="none" w:sz="0" w:space="0" w:color="auto"/>
        <w:left w:val="none" w:sz="0" w:space="0" w:color="auto"/>
        <w:bottom w:val="none" w:sz="0" w:space="0" w:color="auto"/>
        <w:right w:val="none" w:sz="0" w:space="0" w:color="auto"/>
      </w:divBdr>
      <w:divsChild>
        <w:div w:id="64033295">
          <w:marLeft w:val="0"/>
          <w:marRight w:val="0"/>
          <w:marTop w:val="0"/>
          <w:marBottom w:val="0"/>
          <w:divBdr>
            <w:top w:val="none" w:sz="0" w:space="0" w:color="auto"/>
            <w:left w:val="none" w:sz="0" w:space="0" w:color="auto"/>
            <w:bottom w:val="none" w:sz="0" w:space="0" w:color="auto"/>
            <w:right w:val="none" w:sz="0" w:space="0" w:color="auto"/>
          </w:divBdr>
          <w:divsChild>
            <w:div w:id="1815029966">
              <w:marLeft w:val="0"/>
              <w:marRight w:val="0"/>
              <w:marTop w:val="0"/>
              <w:marBottom w:val="0"/>
              <w:divBdr>
                <w:top w:val="none" w:sz="0" w:space="0" w:color="auto"/>
                <w:left w:val="none" w:sz="0" w:space="0" w:color="auto"/>
                <w:bottom w:val="none" w:sz="0" w:space="0" w:color="auto"/>
                <w:right w:val="none" w:sz="0" w:space="0" w:color="auto"/>
              </w:divBdr>
              <w:divsChild>
                <w:div w:id="18714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3587">
      <w:bodyDiv w:val="1"/>
      <w:marLeft w:val="0"/>
      <w:marRight w:val="0"/>
      <w:marTop w:val="0"/>
      <w:marBottom w:val="0"/>
      <w:divBdr>
        <w:top w:val="none" w:sz="0" w:space="0" w:color="auto"/>
        <w:left w:val="none" w:sz="0" w:space="0" w:color="auto"/>
        <w:bottom w:val="none" w:sz="0" w:space="0" w:color="auto"/>
        <w:right w:val="none" w:sz="0" w:space="0" w:color="auto"/>
      </w:divBdr>
    </w:div>
    <w:div w:id="1647317623">
      <w:bodyDiv w:val="1"/>
      <w:marLeft w:val="0"/>
      <w:marRight w:val="0"/>
      <w:marTop w:val="0"/>
      <w:marBottom w:val="0"/>
      <w:divBdr>
        <w:top w:val="none" w:sz="0" w:space="0" w:color="auto"/>
        <w:left w:val="none" w:sz="0" w:space="0" w:color="auto"/>
        <w:bottom w:val="none" w:sz="0" w:space="0" w:color="auto"/>
        <w:right w:val="none" w:sz="0" w:space="0" w:color="auto"/>
      </w:divBdr>
      <w:divsChild>
        <w:div w:id="1391688071">
          <w:marLeft w:val="0"/>
          <w:marRight w:val="0"/>
          <w:marTop w:val="0"/>
          <w:marBottom w:val="0"/>
          <w:divBdr>
            <w:top w:val="none" w:sz="0" w:space="0" w:color="auto"/>
            <w:left w:val="none" w:sz="0" w:space="0" w:color="auto"/>
            <w:bottom w:val="none" w:sz="0" w:space="0" w:color="auto"/>
            <w:right w:val="none" w:sz="0" w:space="0" w:color="auto"/>
          </w:divBdr>
          <w:divsChild>
            <w:div w:id="1347900811">
              <w:marLeft w:val="0"/>
              <w:marRight w:val="0"/>
              <w:marTop w:val="0"/>
              <w:marBottom w:val="0"/>
              <w:divBdr>
                <w:top w:val="none" w:sz="0" w:space="0" w:color="auto"/>
                <w:left w:val="none" w:sz="0" w:space="0" w:color="auto"/>
                <w:bottom w:val="none" w:sz="0" w:space="0" w:color="auto"/>
                <w:right w:val="none" w:sz="0" w:space="0" w:color="auto"/>
              </w:divBdr>
              <w:divsChild>
                <w:div w:id="3750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7513">
      <w:bodyDiv w:val="1"/>
      <w:marLeft w:val="0"/>
      <w:marRight w:val="0"/>
      <w:marTop w:val="0"/>
      <w:marBottom w:val="0"/>
      <w:divBdr>
        <w:top w:val="none" w:sz="0" w:space="0" w:color="auto"/>
        <w:left w:val="none" w:sz="0" w:space="0" w:color="auto"/>
        <w:bottom w:val="none" w:sz="0" w:space="0" w:color="auto"/>
        <w:right w:val="none" w:sz="0" w:space="0" w:color="auto"/>
      </w:divBdr>
    </w:div>
    <w:div w:id="1709722563">
      <w:bodyDiv w:val="1"/>
      <w:marLeft w:val="0"/>
      <w:marRight w:val="0"/>
      <w:marTop w:val="0"/>
      <w:marBottom w:val="0"/>
      <w:divBdr>
        <w:top w:val="none" w:sz="0" w:space="0" w:color="auto"/>
        <w:left w:val="none" w:sz="0" w:space="0" w:color="auto"/>
        <w:bottom w:val="none" w:sz="0" w:space="0" w:color="auto"/>
        <w:right w:val="none" w:sz="0" w:space="0" w:color="auto"/>
      </w:divBdr>
    </w:div>
    <w:div w:id="1793086834">
      <w:bodyDiv w:val="1"/>
      <w:marLeft w:val="0"/>
      <w:marRight w:val="0"/>
      <w:marTop w:val="0"/>
      <w:marBottom w:val="0"/>
      <w:divBdr>
        <w:top w:val="none" w:sz="0" w:space="0" w:color="auto"/>
        <w:left w:val="none" w:sz="0" w:space="0" w:color="auto"/>
        <w:bottom w:val="none" w:sz="0" w:space="0" w:color="auto"/>
        <w:right w:val="none" w:sz="0" w:space="0" w:color="auto"/>
      </w:divBdr>
    </w:div>
    <w:div w:id="1869490872">
      <w:bodyDiv w:val="1"/>
      <w:marLeft w:val="0"/>
      <w:marRight w:val="0"/>
      <w:marTop w:val="0"/>
      <w:marBottom w:val="0"/>
      <w:divBdr>
        <w:top w:val="none" w:sz="0" w:space="0" w:color="auto"/>
        <w:left w:val="none" w:sz="0" w:space="0" w:color="auto"/>
        <w:bottom w:val="none" w:sz="0" w:space="0" w:color="auto"/>
        <w:right w:val="none" w:sz="0" w:space="0" w:color="auto"/>
      </w:divBdr>
    </w:div>
    <w:div w:id="1914312837">
      <w:bodyDiv w:val="1"/>
      <w:marLeft w:val="0"/>
      <w:marRight w:val="0"/>
      <w:marTop w:val="0"/>
      <w:marBottom w:val="0"/>
      <w:divBdr>
        <w:top w:val="none" w:sz="0" w:space="0" w:color="auto"/>
        <w:left w:val="none" w:sz="0" w:space="0" w:color="auto"/>
        <w:bottom w:val="none" w:sz="0" w:space="0" w:color="auto"/>
        <w:right w:val="none" w:sz="0" w:space="0" w:color="auto"/>
      </w:divBdr>
    </w:div>
    <w:div w:id="1924872921">
      <w:bodyDiv w:val="1"/>
      <w:marLeft w:val="0"/>
      <w:marRight w:val="0"/>
      <w:marTop w:val="0"/>
      <w:marBottom w:val="0"/>
      <w:divBdr>
        <w:top w:val="none" w:sz="0" w:space="0" w:color="auto"/>
        <w:left w:val="none" w:sz="0" w:space="0" w:color="auto"/>
        <w:bottom w:val="none" w:sz="0" w:space="0" w:color="auto"/>
        <w:right w:val="none" w:sz="0" w:space="0" w:color="auto"/>
      </w:divBdr>
      <w:divsChild>
        <w:div w:id="989484738">
          <w:marLeft w:val="0"/>
          <w:marRight w:val="0"/>
          <w:marTop w:val="0"/>
          <w:marBottom w:val="0"/>
          <w:divBdr>
            <w:top w:val="none" w:sz="0" w:space="0" w:color="auto"/>
            <w:left w:val="none" w:sz="0" w:space="0" w:color="auto"/>
            <w:bottom w:val="none" w:sz="0" w:space="0" w:color="auto"/>
            <w:right w:val="none" w:sz="0" w:space="0" w:color="auto"/>
          </w:divBdr>
          <w:divsChild>
            <w:div w:id="1423338642">
              <w:marLeft w:val="0"/>
              <w:marRight w:val="0"/>
              <w:marTop w:val="0"/>
              <w:marBottom w:val="0"/>
              <w:divBdr>
                <w:top w:val="none" w:sz="0" w:space="0" w:color="auto"/>
                <w:left w:val="none" w:sz="0" w:space="0" w:color="auto"/>
                <w:bottom w:val="none" w:sz="0" w:space="0" w:color="auto"/>
                <w:right w:val="none" w:sz="0" w:space="0" w:color="auto"/>
              </w:divBdr>
              <w:divsChild>
                <w:div w:id="11584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6587">
      <w:bodyDiv w:val="1"/>
      <w:marLeft w:val="0"/>
      <w:marRight w:val="0"/>
      <w:marTop w:val="0"/>
      <w:marBottom w:val="0"/>
      <w:divBdr>
        <w:top w:val="none" w:sz="0" w:space="0" w:color="auto"/>
        <w:left w:val="none" w:sz="0" w:space="0" w:color="auto"/>
        <w:bottom w:val="none" w:sz="0" w:space="0" w:color="auto"/>
        <w:right w:val="none" w:sz="0" w:space="0" w:color="auto"/>
      </w:divBdr>
    </w:div>
    <w:div w:id="1978027104">
      <w:bodyDiv w:val="1"/>
      <w:marLeft w:val="0"/>
      <w:marRight w:val="0"/>
      <w:marTop w:val="0"/>
      <w:marBottom w:val="0"/>
      <w:divBdr>
        <w:top w:val="none" w:sz="0" w:space="0" w:color="auto"/>
        <w:left w:val="none" w:sz="0" w:space="0" w:color="auto"/>
        <w:bottom w:val="none" w:sz="0" w:space="0" w:color="auto"/>
        <w:right w:val="none" w:sz="0" w:space="0" w:color="auto"/>
      </w:divBdr>
      <w:divsChild>
        <w:div w:id="1864518467">
          <w:marLeft w:val="0"/>
          <w:marRight w:val="0"/>
          <w:marTop w:val="0"/>
          <w:marBottom w:val="0"/>
          <w:divBdr>
            <w:top w:val="none" w:sz="0" w:space="0" w:color="auto"/>
            <w:left w:val="none" w:sz="0" w:space="0" w:color="auto"/>
            <w:bottom w:val="none" w:sz="0" w:space="0" w:color="auto"/>
            <w:right w:val="none" w:sz="0" w:space="0" w:color="auto"/>
          </w:divBdr>
          <w:divsChild>
            <w:div w:id="284585534">
              <w:marLeft w:val="0"/>
              <w:marRight w:val="0"/>
              <w:marTop w:val="0"/>
              <w:marBottom w:val="0"/>
              <w:divBdr>
                <w:top w:val="none" w:sz="0" w:space="0" w:color="auto"/>
                <w:left w:val="none" w:sz="0" w:space="0" w:color="auto"/>
                <w:bottom w:val="none" w:sz="0" w:space="0" w:color="auto"/>
                <w:right w:val="none" w:sz="0" w:space="0" w:color="auto"/>
              </w:divBdr>
              <w:divsChild>
                <w:div w:id="1935816775">
                  <w:marLeft w:val="0"/>
                  <w:marRight w:val="0"/>
                  <w:marTop w:val="730"/>
                  <w:marBottom w:val="0"/>
                  <w:divBdr>
                    <w:top w:val="none" w:sz="0" w:space="0" w:color="auto"/>
                    <w:left w:val="none" w:sz="0" w:space="0" w:color="auto"/>
                    <w:bottom w:val="none" w:sz="0" w:space="0" w:color="auto"/>
                    <w:right w:val="none" w:sz="0" w:space="0" w:color="auto"/>
                  </w:divBdr>
                  <w:divsChild>
                    <w:div w:id="87579197">
                      <w:marLeft w:val="0"/>
                      <w:marRight w:val="0"/>
                      <w:marTop w:val="0"/>
                      <w:marBottom w:val="0"/>
                      <w:divBdr>
                        <w:top w:val="none" w:sz="0" w:space="0" w:color="auto"/>
                        <w:left w:val="none" w:sz="0" w:space="0" w:color="auto"/>
                        <w:bottom w:val="none" w:sz="0" w:space="0" w:color="auto"/>
                        <w:right w:val="none" w:sz="0" w:space="0" w:color="auto"/>
                      </w:divBdr>
                      <w:divsChild>
                        <w:div w:id="593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1249">
      <w:bodyDiv w:val="1"/>
      <w:marLeft w:val="0"/>
      <w:marRight w:val="0"/>
      <w:marTop w:val="0"/>
      <w:marBottom w:val="0"/>
      <w:divBdr>
        <w:top w:val="none" w:sz="0" w:space="0" w:color="auto"/>
        <w:left w:val="none" w:sz="0" w:space="0" w:color="auto"/>
        <w:bottom w:val="none" w:sz="0" w:space="0" w:color="auto"/>
        <w:right w:val="none" w:sz="0" w:space="0" w:color="auto"/>
      </w:divBdr>
    </w:div>
    <w:div w:id="2060787027">
      <w:bodyDiv w:val="1"/>
      <w:marLeft w:val="0"/>
      <w:marRight w:val="0"/>
      <w:marTop w:val="0"/>
      <w:marBottom w:val="0"/>
      <w:divBdr>
        <w:top w:val="none" w:sz="0" w:space="0" w:color="auto"/>
        <w:left w:val="none" w:sz="0" w:space="0" w:color="auto"/>
        <w:bottom w:val="none" w:sz="0" w:space="0" w:color="auto"/>
        <w:right w:val="none" w:sz="0" w:space="0" w:color="auto"/>
      </w:divBdr>
    </w:div>
    <w:div w:id="21081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pra.gov.au/Publications/Advertising-resources/Check-and-correct.aspx" TargetMode="External"/><Relationship Id="rId18" Type="http://schemas.openxmlformats.org/officeDocument/2006/relationships/hyperlink" Target="https://www.facebook.com/ahpra.gov.au/" TargetMode="External"/><Relationship Id="rId26" Type="http://schemas.openxmlformats.org/officeDocument/2006/relationships/image" Target="cid:image003.png@01D29412.B22B9AD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hpra.gov.au/News/2019-04-03-cultural-safety.aspx" TargetMode="External"/><Relationship Id="rId17" Type="http://schemas.openxmlformats.org/officeDocument/2006/relationships/hyperlink" Target="https://www.ahpra.gov.au/About-AHPRA/Contact-Us/Make-an-Enquiry.aspx"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nesemedicineboard.gov.au/" TargetMode="External"/><Relationship Id="rId20" Type="http://schemas.openxmlformats.org/officeDocument/2006/relationships/hyperlink" Target="https://www.linkedin.com/company/australian-health-practitioner-regulation-agency" TargetMode="External"/><Relationship Id="rId29" Type="http://schemas.openxmlformats.org/officeDocument/2006/relationships/hyperlink" Target="http://www.ahpra.gov.au/About-AHPRA/Contact-U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pra.gov.au/News/Consultations.aspx" TargetMode="External"/><Relationship Id="rId24" Type="http://schemas.openxmlformats.org/officeDocument/2006/relationships/image" Target="cid:image002.png@01D29412.B22B9AD0" TargetMode="External"/><Relationship Id="rId32" Type="http://schemas.openxmlformats.org/officeDocument/2006/relationships/hyperlink" Target="https://www.ahpra.gov.au/About-AHPRA/Regulatory-principles.aspx"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aghealthcouncil.gov.au/Portals/0/Final%20CHC%20Communique%20080319_1.pdf" TargetMode="External"/><Relationship Id="rId23" Type="http://schemas.openxmlformats.org/officeDocument/2006/relationships/image" Target="media/image3.png"/><Relationship Id="rId28" Type="http://schemas.openxmlformats.org/officeDocument/2006/relationships/hyperlink" Target="http://www.ahpra.gov.au" TargetMode="External"/><Relationship Id="rId36" Type="http://schemas.openxmlformats.org/officeDocument/2006/relationships/header" Target="header2.xml"/><Relationship Id="rId10" Type="http://schemas.openxmlformats.org/officeDocument/2006/relationships/hyperlink" Target="https://www.ahpra.gov.au/News/Consultations.aspx" TargetMode="External"/><Relationship Id="rId19" Type="http://schemas.openxmlformats.org/officeDocument/2006/relationships/hyperlink" Target="https://twitter.com/AHPRA" TargetMode="External"/><Relationship Id="rId31" Type="http://schemas.openxmlformats.org/officeDocument/2006/relationships/hyperlink" Target="http://www.chinesemedicineboard.gov.au/" TargetMode="External"/><Relationship Id="rId4" Type="http://schemas.openxmlformats.org/officeDocument/2006/relationships/settings" Target="settings.xml"/><Relationship Id="rId9" Type="http://schemas.openxmlformats.org/officeDocument/2006/relationships/hyperlink" Target="http://www.chinesemedicineboard.gov.au/" TargetMode="External"/><Relationship Id="rId14" Type="http://schemas.openxmlformats.org/officeDocument/2006/relationships/hyperlink" Target="https://www.ahpra.gov.au/Publications/Advertising-resources/Check-and-correct/Titles.aspx" TargetMode="External"/><Relationship Id="rId22" Type="http://schemas.openxmlformats.org/officeDocument/2006/relationships/image" Target="cid:image001.png@01D29412.B22B9AD0" TargetMode="External"/><Relationship Id="rId27" Type="http://schemas.openxmlformats.org/officeDocument/2006/relationships/hyperlink" Target="http://www.chinesemedicineboard.gov.au" TargetMode="External"/><Relationship Id="rId30" Type="http://schemas.openxmlformats.org/officeDocument/2006/relationships/hyperlink" Target="https://www.ahpra.gov.au/About-AHPRA/Contact-Us/Make-an-Enquiry.asp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166D5-2F4F-4373-9A51-8DDAD954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1167</Words>
  <Characters>6656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Meeting of the Chinese Medicine Board of Australia  - 23 October 2018</vt:lpstr>
    </vt:vector>
  </TitlesOfParts>
  <Company>AHPRA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Chinese Medicine Board of Australia  - 23 October 2018</dc:title>
  <dc:subject>Communique</dc:subject>
  <dc:creator>Chinese Medicine Board</dc:creator>
  <cp:lastModifiedBy>Jo Presser</cp:lastModifiedBy>
  <cp:revision>2</cp:revision>
  <cp:lastPrinted>2019-04-23T09:05:00Z</cp:lastPrinted>
  <dcterms:created xsi:type="dcterms:W3CDTF">2019-04-23T09:06:00Z</dcterms:created>
  <dcterms:modified xsi:type="dcterms:W3CDTF">2019-04-23T09:06:00Z</dcterms:modified>
</cp:coreProperties>
</file>