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981B0B" w:rsidRDefault="000B1F9E" w:rsidP="00C3795C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-1960245</wp:posOffset>
                </wp:positionH>
                <wp:positionV relativeFrom="paragraph">
                  <wp:posOffset>462279</wp:posOffset>
                </wp:positionV>
                <wp:extent cx="3220085" cy="0"/>
                <wp:effectExtent l="0" t="0" r="1841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CF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4.35pt;margin-top:36.4pt;width:253.5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"/>
            </w:pict>
          </mc:Fallback>
        </mc:AlternateContent>
      </w:r>
      <w:r w:rsidR="00D2798C" w:rsidRPr="00981B0B">
        <w:t>Communiqué</w:t>
      </w:r>
    </w:p>
    <w:p w:rsidR="00E23731" w:rsidRPr="00981B0B" w:rsidRDefault="00E23731" w:rsidP="00E23731">
      <w:pPr>
        <w:autoSpaceDE w:val="0"/>
        <w:autoSpaceDN w:val="0"/>
        <w:adjustRightInd w:val="0"/>
        <w:spacing w:after="0"/>
        <w:rPr>
          <w:rFonts w:cs="Arial"/>
          <w:color w:val="000000"/>
          <w:highlight w:val="yellow"/>
        </w:rPr>
      </w:pPr>
    </w:p>
    <w:p w:rsidR="008A1A33" w:rsidRPr="00981B0B" w:rsidRDefault="00E7183A" w:rsidP="00FE08EE">
      <w:pPr>
        <w:pStyle w:val="AHPRAbody"/>
      </w:pPr>
      <w:r>
        <w:t>2</w:t>
      </w:r>
      <w:r w:rsidR="00287200">
        <w:t>4</w:t>
      </w:r>
      <w:r>
        <w:t xml:space="preserve"> </w:t>
      </w:r>
      <w:r w:rsidR="00905029">
        <w:t>March</w:t>
      </w:r>
      <w:r>
        <w:t xml:space="preserve"> 2015</w:t>
      </w:r>
      <w:bookmarkStart w:id="0" w:name="_GoBack"/>
      <w:bookmarkEnd w:id="0"/>
    </w:p>
    <w:p w:rsidR="00FE08EE" w:rsidRPr="00981B0B" w:rsidRDefault="00FE08EE" w:rsidP="00FE08EE">
      <w:pPr>
        <w:pStyle w:val="AHPRAbody"/>
      </w:pPr>
      <w:r w:rsidRPr="00981B0B">
        <w:t xml:space="preserve">The </w:t>
      </w:r>
      <w:r w:rsidR="00E7183A">
        <w:t>4</w:t>
      </w:r>
      <w:r w:rsidR="00905029">
        <w:t>1</w:t>
      </w:r>
      <w:r w:rsidR="00905029" w:rsidRPr="00905029">
        <w:rPr>
          <w:vertAlign w:val="superscript"/>
        </w:rPr>
        <w:t>st</w:t>
      </w:r>
      <w:r w:rsidR="00FC3E7F" w:rsidRPr="00981B0B">
        <w:t xml:space="preserve"> </w:t>
      </w:r>
      <w:r w:rsidRPr="00981B0B">
        <w:t xml:space="preserve">meeting of the Chinese Medicine Board of Australia (the Board) was held on </w:t>
      </w:r>
      <w:r w:rsidR="00E7183A">
        <w:t xml:space="preserve">24 </w:t>
      </w:r>
      <w:r w:rsidR="00905029">
        <w:t>March</w:t>
      </w:r>
      <w:r w:rsidR="00E7183A">
        <w:t xml:space="preserve"> 2015</w:t>
      </w:r>
      <w:r w:rsidRPr="00981B0B">
        <w:t xml:space="preserve"> at</w:t>
      </w:r>
      <w:r w:rsidR="002B52E1" w:rsidRPr="00981B0B">
        <w:t xml:space="preserve"> </w:t>
      </w:r>
      <w:r w:rsidR="00301F6A">
        <w:t>the Australian Health Practitioner Regulation Agency’s (</w:t>
      </w:r>
      <w:r w:rsidR="002B52E1" w:rsidRPr="00981B0B">
        <w:rPr>
          <w:szCs w:val="20"/>
        </w:rPr>
        <w:t>AHPRA</w:t>
      </w:r>
      <w:r w:rsidR="00301F6A">
        <w:rPr>
          <w:szCs w:val="20"/>
        </w:rPr>
        <w:t>)</w:t>
      </w:r>
      <w:r w:rsidR="002B52E1" w:rsidRPr="00981B0B">
        <w:rPr>
          <w:szCs w:val="20"/>
        </w:rPr>
        <w:t xml:space="preserve"> National Office </w:t>
      </w:r>
      <w:r w:rsidR="002B52E1" w:rsidRPr="00981B0B">
        <w:t xml:space="preserve">in </w:t>
      </w:r>
      <w:r w:rsidR="00981B0B" w:rsidRPr="00981B0B">
        <w:t>Melbourne, Victoria</w:t>
      </w:r>
      <w:r w:rsidRPr="00981B0B">
        <w:t xml:space="preserve">. This communiqué provides key decisions made at the meeting. </w:t>
      </w:r>
    </w:p>
    <w:p w:rsidR="001B169D" w:rsidRPr="00981B0B" w:rsidRDefault="00FE08EE" w:rsidP="00FE08EE">
      <w:pPr>
        <w:pStyle w:val="AHPRAbody"/>
      </w:pPr>
      <w:r w:rsidRPr="00981B0B">
        <w:t>This communiqué is published on the Board</w:t>
      </w:r>
      <w:r w:rsidR="000F3CB5">
        <w:t>’s</w:t>
      </w:r>
      <w:r w:rsidRPr="00981B0B">
        <w:t xml:space="preserve"> </w:t>
      </w:r>
      <w:hyperlink r:id="rId8" w:history="1">
        <w:r w:rsidRPr="00981B0B">
          <w:rPr>
            <w:rStyle w:val="Hyperlink"/>
          </w:rPr>
          <w:t>website</w:t>
        </w:r>
      </w:hyperlink>
      <w:r w:rsidRPr="00981B0B">
        <w:t xml:space="preserve"> and an </w:t>
      </w:r>
      <w:r w:rsidR="00B218BB" w:rsidRPr="00981B0B">
        <w:t xml:space="preserve">announcement </w:t>
      </w:r>
      <w:r w:rsidR="001618F2" w:rsidRPr="00981B0B">
        <w:t xml:space="preserve">via email is sent to </w:t>
      </w:r>
      <w:r w:rsidR="00B218BB" w:rsidRPr="00981B0B">
        <w:t>a broad range of stakeholders.</w:t>
      </w:r>
      <w:r w:rsidRPr="00981B0B">
        <w:t xml:space="preserve"> </w:t>
      </w:r>
    </w:p>
    <w:p w:rsidR="00FE08EE" w:rsidRPr="00981B0B" w:rsidRDefault="00FE08EE" w:rsidP="00FE08EE">
      <w:pPr>
        <w:pStyle w:val="AHPRAbody"/>
      </w:pPr>
      <w:r w:rsidRPr="00981B0B">
        <w:t xml:space="preserve">Please forward </w:t>
      </w:r>
      <w:r w:rsidR="001B169D" w:rsidRPr="00981B0B">
        <w:t xml:space="preserve">the communiqué </w:t>
      </w:r>
      <w:r w:rsidRPr="00981B0B">
        <w:t>to colleagues who may be interested in the work of the Board.</w:t>
      </w:r>
    </w:p>
    <w:p w:rsidR="002904DF" w:rsidRDefault="00CF183A" w:rsidP="002904DF">
      <w:pPr>
        <w:pStyle w:val="AHPRASubheading"/>
        <w:rPr>
          <w:lang w:val="en-US"/>
        </w:rPr>
      </w:pPr>
      <w:r>
        <w:rPr>
          <w:lang w:val="en-US"/>
        </w:rPr>
        <w:t xml:space="preserve">Visit </w:t>
      </w:r>
      <w:r w:rsidR="000F5A39">
        <w:rPr>
          <w:lang w:val="en-US"/>
        </w:rPr>
        <w:t xml:space="preserve">from </w:t>
      </w:r>
      <w:r w:rsidR="002904DF" w:rsidRPr="002904DF">
        <w:rPr>
          <w:lang w:val="en-US"/>
        </w:rPr>
        <w:t>Chinese Medicine Council of N</w:t>
      </w:r>
      <w:r w:rsidR="000F5A39">
        <w:rPr>
          <w:lang w:val="en-US"/>
        </w:rPr>
        <w:t xml:space="preserve">ew </w:t>
      </w:r>
      <w:r w:rsidR="002904DF" w:rsidRPr="002904DF">
        <w:rPr>
          <w:lang w:val="en-US"/>
        </w:rPr>
        <w:t>S</w:t>
      </w:r>
      <w:r w:rsidR="000F5A39">
        <w:rPr>
          <w:lang w:val="en-US"/>
        </w:rPr>
        <w:t xml:space="preserve">outh </w:t>
      </w:r>
      <w:r w:rsidR="002904DF" w:rsidRPr="002904DF">
        <w:rPr>
          <w:lang w:val="en-US"/>
        </w:rPr>
        <w:t>W</w:t>
      </w:r>
      <w:r w:rsidR="000F5A39">
        <w:rPr>
          <w:lang w:val="en-US"/>
        </w:rPr>
        <w:t>ales</w:t>
      </w:r>
      <w:r w:rsidR="002904DF" w:rsidRPr="002904DF">
        <w:rPr>
          <w:lang w:val="en-US"/>
        </w:rPr>
        <w:t xml:space="preserve"> </w:t>
      </w:r>
    </w:p>
    <w:p w:rsidR="002904DF" w:rsidRPr="002904DF" w:rsidRDefault="002904DF" w:rsidP="002904DF">
      <w:pPr>
        <w:pStyle w:val="AHPRAbody"/>
      </w:pPr>
      <w:r w:rsidRPr="002904DF">
        <w:t xml:space="preserve">President of the </w:t>
      </w:r>
      <w:r w:rsidR="000F5A39">
        <w:t xml:space="preserve">Chinese Medicine </w:t>
      </w:r>
      <w:r w:rsidRPr="002904DF">
        <w:t>Council</w:t>
      </w:r>
      <w:r w:rsidR="000F5A39">
        <w:t xml:space="preserve"> of New South Wales</w:t>
      </w:r>
      <w:r w:rsidR="00232CB0">
        <w:t>, Associate Professor Christopher Zaslawski,</w:t>
      </w:r>
      <w:r w:rsidRPr="002904DF">
        <w:t xml:space="preserve"> attended </w:t>
      </w:r>
      <w:r>
        <w:t xml:space="preserve">and addressed </w:t>
      </w:r>
      <w:r w:rsidRPr="002904DF">
        <w:t>the meeting</w:t>
      </w:r>
      <w:r>
        <w:t xml:space="preserve"> in the interest of effective communication and collaborative effort between the Board and the Council. </w:t>
      </w:r>
      <w:r w:rsidR="00B94388">
        <w:t xml:space="preserve">The </w:t>
      </w:r>
      <w:r w:rsidR="009C5956">
        <w:t xml:space="preserve">Council manages (notifications) complaints about the conduct, performance or health of </w:t>
      </w:r>
      <w:r w:rsidR="00CF183A">
        <w:t xml:space="preserve">registered </w:t>
      </w:r>
      <w:r w:rsidR="009C5956">
        <w:t xml:space="preserve">Chinese medicine practitioners and students in NSW. The </w:t>
      </w:r>
      <w:r w:rsidR="00B94388">
        <w:t xml:space="preserve">Board and Council </w:t>
      </w:r>
      <w:r w:rsidR="009C5956">
        <w:t xml:space="preserve">are keen </w:t>
      </w:r>
      <w:r w:rsidR="00B94388">
        <w:t xml:space="preserve">to </w:t>
      </w:r>
      <w:r w:rsidR="00B94388">
        <w:rPr>
          <w:color w:val="000000"/>
          <w:szCs w:val="20"/>
          <w:lang w:val="en-US"/>
        </w:rPr>
        <w:t xml:space="preserve">promote </w:t>
      </w:r>
      <w:r w:rsidR="00B94388" w:rsidRPr="00F00C66">
        <w:rPr>
          <w:color w:val="000000"/>
          <w:szCs w:val="20"/>
          <w:lang w:val="en-US"/>
        </w:rPr>
        <w:t xml:space="preserve">consistency </w:t>
      </w:r>
      <w:r w:rsidR="00B94388">
        <w:rPr>
          <w:color w:val="000000"/>
          <w:szCs w:val="20"/>
          <w:lang w:val="en-US"/>
        </w:rPr>
        <w:t xml:space="preserve">and a mutual understanding of their work and roles within the </w:t>
      </w:r>
      <w:r w:rsidR="00B94388" w:rsidRPr="00F00C66">
        <w:rPr>
          <w:color w:val="000000"/>
          <w:szCs w:val="20"/>
          <w:lang w:val="en-US"/>
        </w:rPr>
        <w:t>National Registration and Accreditation Scheme</w:t>
      </w:r>
      <w:r w:rsidR="00B94388">
        <w:rPr>
          <w:color w:val="000000"/>
          <w:szCs w:val="20"/>
          <w:lang w:val="en-US"/>
        </w:rPr>
        <w:t>.</w:t>
      </w:r>
    </w:p>
    <w:p w:rsidR="002904DF" w:rsidRPr="002904DF" w:rsidRDefault="002904DF" w:rsidP="002904DF">
      <w:pPr>
        <w:pStyle w:val="AHPRASubheading"/>
        <w:rPr>
          <w:lang w:val="en-US"/>
        </w:rPr>
      </w:pPr>
      <w:r w:rsidRPr="002904DF">
        <w:rPr>
          <w:lang w:val="en-US"/>
        </w:rPr>
        <w:t xml:space="preserve">Complementary medicines – Chapter nine of the review of medicines and medical devices </w:t>
      </w:r>
    </w:p>
    <w:p w:rsidR="002904DF" w:rsidRPr="002904DF" w:rsidRDefault="00A627C5" w:rsidP="00A627C5">
      <w:pPr>
        <w:pStyle w:val="AHPRAbody"/>
      </w:pPr>
      <w:r w:rsidRPr="00A627C5">
        <w:t xml:space="preserve">The </w:t>
      </w:r>
      <w:r w:rsidR="000F5A39">
        <w:t>e</w:t>
      </w:r>
      <w:r w:rsidRPr="00A627C5">
        <w:t xml:space="preserve">xpert </w:t>
      </w:r>
      <w:r w:rsidR="000F5A39">
        <w:t>p</w:t>
      </w:r>
      <w:r w:rsidRPr="00A627C5">
        <w:t xml:space="preserve">anel undertaking the Review of Medicines and Medical Devices </w:t>
      </w:r>
      <w:proofErr w:type="gramStart"/>
      <w:r w:rsidRPr="00A627C5">
        <w:t xml:space="preserve">Regulation </w:t>
      </w:r>
      <w:r w:rsidR="000F5A39">
        <w:t xml:space="preserve"> </w:t>
      </w:r>
      <w:r w:rsidRPr="00A627C5">
        <w:t>called</w:t>
      </w:r>
      <w:proofErr w:type="gramEnd"/>
      <w:r w:rsidRPr="00A627C5">
        <w:t xml:space="preserve"> for submissions from stakeholders on the regulation </w:t>
      </w:r>
      <w:r w:rsidR="00232CB0">
        <w:t xml:space="preserve">of </w:t>
      </w:r>
      <w:r w:rsidR="000F5A39">
        <w:t>c</w:t>
      </w:r>
      <w:r w:rsidR="00232CB0" w:rsidRPr="00A627C5">
        <w:t>omple</w:t>
      </w:r>
      <w:r w:rsidR="00232CB0">
        <w:t xml:space="preserve">mentary </w:t>
      </w:r>
      <w:r w:rsidR="000F5A39">
        <w:t>m</w:t>
      </w:r>
      <w:r w:rsidR="00232CB0">
        <w:t>edicines</w:t>
      </w:r>
      <w:r w:rsidR="00232CB0" w:rsidRPr="00A627C5">
        <w:t xml:space="preserve"> </w:t>
      </w:r>
      <w:r w:rsidRPr="00A627C5">
        <w:t>by the Therapeutic Goods Administration</w:t>
      </w:r>
      <w:r>
        <w:t xml:space="preserve">. The </w:t>
      </w:r>
      <w:r w:rsidR="000F5A39">
        <w:t>p</w:t>
      </w:r>
      <w:r>
        <w:t>anel</w:t>
      </w:r>
      <w:r w:rsidRPr="00A627C5">
        <w:t xml:space="preserve"> released a chapter on </w:t>
      </w:r>
      <w:r w:rsidR="00B3199E">
        <w:t>c</w:t>
      </w:r>
      <w:r w:rsidRPr="00A627C5">
        <w:t xml:space="preserve">omplementary </w:t>
      </w:r>
      <w:r w:rsidR="00B3199E">
        <w:t>m</w:t>
      </w:r>
      <w:r w:rsidRPr="00A627C5">
        <w:t xml:space="preserve">edicines which </w:t>
      </w:r>
      <w:r>
        <w:t>wa</w:t>
      </w:r>
      <w:r w:rsidRPr="00A627C5">
        <w:t>s an addendum to its Discussion Paper on the regulation of medicines and</w:t>
      </w:r>
      <w:r>
        <w:t xml:space="preserve"> medical devices. Stakeholders we</w:t>
      </w:r>
      <w:r w:rsidRPr="00A627C5">
        <w:t xml:space="preserve">re encouraged to read the chapter on </w:t>
      </w:r>
      <w:r w:rsidR="00B3199E">
        <w:t>c</w:t>
      </w:r>
      <w:r w:rsidRPr="00A627C5">
        <w:t xml:space="preserve">omplementary </w:t>
      </w:r>
      <w:r w:rsidR="00B3199E">
        <w:t>m</w:t>
      </w:r>
      <w:r w:rsidRPr="00A627C5">
        <w:t>edicines together with the</w:t>
      </w:r>
      <w:r w:rsidR="00232CB0">
        <w:t xml:space="preserve"> other chapters of the</w:t>
      </w:r>
      <w:r w:rsidRPr="00A627C5">
        <w:t xml:space="preserve"> Discussion Paper, which provides additional context.</w:t>
      </w:r>
      <w:r>
        <w:t xml:space="preserve"> The Board drew this to the attention of the Chinese medicine profession and made its own submission.</w:t>
      </w:r>
    </w:p>
    <w:p w:rsidR="00E7183A" w:rsidRPr="002904DF" w:rsidRDefault="00927C31" w:rsidP="00C82644">
      <w:pPr>
        <w:pStyle w:val="AHPRASubheading"/>
        <w:rPr>
          <w:lang w:val="en-US"/>
        </w:rPr>
      </w:pPr>
      <w:r w:rsidRPr="002904DF">
        <w:rPr>
          <w:lang w:val="en-US"/>
        </w:rPr>
        <w:t>Grandparenting</w:t>
      </w:r>
    </w:p>
    <w:p w:rsidR="00B0141A" w:rsidRPr="008A6C17" w:rsidRDefault="00B0141A" w:rsidP="00B0141A">
      <w:pPr>
        <w:pStyle w:val="AHPRASubheading"/>
        <w:rPr>
          <w:rFonts w:cs="Arial"/>
          <w:b w:val="0"/>
          <w:color w:val="auto"/>
        </w:rPr>
      </w:pPr>
      <w:r w:rsidRPr="008A6C17">
        <w:rPr>
          <w:rFonts w:cs="Arial"/>
          <w:b w:val="0"/>
          <w:color w:val="auto"/>
        </w:rPr>
        <w:t>The grandparenting provisions in the National Law</w:t>
      </w:r>
      <w:r w:rsidR="000F3CB5" w:rsidRPr="008A6C17">
        <w:rPr>
          <w:rStyle w:val="FootnoteReference"/>
          <w:rFonts w:cs="Arial"/>
          <w:b w:val="0"/>
        </w:rPr>
        <w:footnoteReference w:id="2"/>
      </w:r>
      <w:r w:rsidRPr="008A6C17">
        <w:rPr>
          <w:rFonts w:cs="Arial"/>
          <w:b w:val="0"/>
          <w:color w:val="auto"/>
        </w:rPr>
        <w:t xml:space="preserve"> for Chinese medicine practitioners end on 30 June 2015. </w:t>
      </w:r>
      <w:r w:rsidR="008A6C17" w:rsidRPr="008A6C17">
        <w:rPr>
          <w:rFonts w:cs="Arial"/>
          <w:b w:val="0"/>
          <w:color w:val="auto"/>
        </w:rPr>
        <w:t xml:space="preserve"> </w:t>
      </w:r>
      <w:r w:rsidRPr="008A6C17">
        <w:rPr>
          <w:rFonts w:cs="Arial"/>
          <w:b w:val="0"/>
          <w:color w:val="auto"/>
        </w:rPr>
        <w:t xml:space="preserve">Anyone who seeks to obtain registration as a Chinese medicine practitioner under these provisions </w:t>
      </w:r>
      <w:r w:rsidR="008A6C17" w:rsidRPr="008A6C17">
        <w:rPr>
          <w:rFonts w:cs="Arial"/>
          <w:b w:val="0"/>
          <w:color w:val="auto"/>
        </w:rPr>
        <w:t>needs to</w:t>
      </w:r>
      <w:r w:rsidRPr="008A6C17">
        <w:rPr>
          <w:rFonts w:cs="Arial"/>
          <w:b w:val="0"/>
          <w:color w:val="auto"/>
        </w:rPr>
        <w:t xml:space="preserve"> make an application </w:t>
      </w:r>
      <w:r w:rsidR="00C04F4A" w:rsidRPr="008A6C17">
        <w:rPr>
          <w:rFonts w:cs="Arial"/>
          <w:b w:val="0"/>
          <w:color w:val="auto"/>
        </w:rPr>
        <w:t xml:space="preserve">before 1 </w:t>
      </w:r>
      <w:r w:rsidR="00B05794" w:rsidRPr="008A6C17">
        <w:rPr>
          <w:rFonts w:cs="Arial"/>
          <w:b w:val="0"/>
          <w:color w:val="auto"/>
        </w:rPr>
        <w:t>J</w:t>
      </w:r>
      <w:r w:rsidR="00C04F4A" w:rsidRPr="008A6C17">
        <w:rPr>
          <w:rFonts w:cs="Arial"/>
          <w:b w:val="0"/>
          <w:color w:val="auto"/>
        </w:rPr>
        <w:t xml:space="preserve">uly 2015. </w:t>
      </w:r>
      <w:r w:rsidRPr="008A6C17">
        <w:rPr>
          <w:rFonts w:cs="Arial"/>
          <w:b w:val="0"/>
          <w:color w:val="auto"/>
        </w:rPr>
        <w:t xml:space="preserve"> </w:t>
      </w:r>
    </w:p>
    <w:p w:rsidR="00B0141A" w:rsidRPr="008A6C17" w:rsidRDefault="00B0141A" w:rsidP="00B0141A">
      <w:pPr>
        <w:pStyle w:val="AHPRASubheading"/>
        <w:rPr>
          <w:rFonts w:cs="Arial"/>
          <w:b w:val="0"/>
          <w:color w:val="auto"/>
        </w:rPr>
      </w:pPr>
      <w:r w:rsidRPr="008A6C17">
        <w:rPr>
          <w:rFonts w:cs="Arial"/>
          <w:b w:val="0"/>
          <w:color w:val="auto"/>
        </w:rPr>
        <w:t>Please refer to the Board</w:t>
      </w:r>
      <w:r w:rsidR="000F3CB5" w:rsidRPr="008A6C17">
        <w:rPr>
          <w:rFonts w:cs="Arial"/>
          <w:b w:val="0"/>
          <w:color w:val="auto"/>
        </w:rPr>
        <w:t>’</w:t>
      </w:r>
      <w:r w:rsidRPr="008A6C17">
        <w:rPr>
          <w:rFonts w:cs="Arial"/>
          <w:b w:val="0"/>
          <w:color w:val="auto"/>
        </w:rPr>
        <w:t xml:space="preserve">s </w:t>
      </w:r>
      <w:hyperlink r:id="rId9" w:tgtFrame="_blank" w:history="1">
        <w:r w:rsidR="006E35A7" w:rsidRPr="008A6C17">
          <w:rPr>
            <w:rStyle w:val="Hyperlink"/>
            <w:rFonts w:cs="Arial"/>
            <w:b w:val="0"/>
          </w:rPr>
          <w:t xml:space="preserve">Chinese </w:t>
        </w:r>
        <w:r w:rsidR="000F3CB5" w:rsidRPr="008A6C17">
          <w:rPr>
            <w:rStyle w:val="Hyperlink"/>
            <w:rFonts w:cs="Arial"/>
            <w:b w:val="0"/>
          </w:rPr>
          <w:t>m</w:t>
        </w:r>
        <w:r w:rsidR="006E35A7" w:rsidRPr="008A6C17">
          <w:rPr>
            <w:rStyle w:val="Hyperlink"/>
            <w:rFonts w:cs="Arial"/>
            <w:b w:val="0"/>
          </w:rPr>
          <w:t xml:space="preserve">edicine </w:t>
        </w:r>
        <w:r w:rsidR="000F3CB5" w:rsidRPr="008A6C17">
          <w:rPr>
            <w:rStyle w:val="Hyperlink"/>
            <w:rFonts w:cs="Arial"/>
            <w:b w:val="0"/>
          </w:rPr>
          <w:t>g</w:t>
        </w:r>
        <w:r w:rsidR="006E35A7" w:rsidRPr="008A6C17">
          <w:rPr>
            <w:rStyle w:val="Hyperlink"/>
            <w:rFonts w:cs="Arial"/>
            <w:b w:val="0"/>
          </w:rPr>
          <w:t xml:space="preserve">randparenting and </w:t>
        </w:r>
        <w:r w:rsidR="000F3CB5" w:rsidRPr="008A6C17">
          <w:rPr>
            <w:rStyle w:val="Hyperlink"/>
            <w:rFonts w:cs="Arial"/>
            <w:b w:val="0"/>
          </w:rPr>
          <w:t>g</w:t>
        </w:r>
        <w:r w:rsidR="006E35A7" w:rsidRPr="008A6C17">
          <w:rPr>
            <w:rStyle w:val="Hyperlink"/>
            <w:rFonts w:cs="Arial"/>
            <w:b w:val="0"/>
          </w:rPr>
          <w:t xml:space="preserve">eneral </w:t>
        </w:r>
        <w:r w:rsidR="000F3CB5" w:rsidRPr="008A6C17">
          <w:rPr>
            <w:rStyle w:val="Hyperlink"/>
            <w:rFonts w:cs="Arial"/>
            <w:b w:val="0"/>
          </w:rPr>
          <w:t>r</w:t>
        </w:r>
        <w:r w:rsidR="006E35A7" w:rsidRPr="008A6C17">
          <w:rPr>
            <w:rStyle w:val="Hyperlink"/>
            <w:rFonts w:cs="Arial"/>
            <w:b w:val="0"/>
          </w:rPr>
          <w:t xml:space="preserve">egistration </w:t>
        </w:r>
        <w:r w:rsidR="000F3CB5" w:rsidRPr="008A6C17">
          <w:rPr>
            <w:rStyle w:val="Hyperlink"/>
            <w:rFonts w:cs="Arial"/>
            <w:b w:val="0"/>
          </w:rPr>
          <w:t>e</w:t>
        </w:r>
        <w:r w:rsidR="006E35A7" w:rsidRPr="008A6C17">
          <w:rPr>
            <w:rStyle w:val="Hyperlink"/>
            <w:rFonts w:cs="Arial"/>
            <w:b w:val="0"/>
          </w:rPr>
          <w:t xml:space="preserve">ligibility </w:t>
        </w:r>
        <w:r w:rsidR="000F3CB5" w:rsidRPr="008A6C17">
          <w:rPr>
            <w:rStyle w:val="Hyperlink"/>
            <w:rFonts w:cs="Arial"/>
            <w:b w:val="0"/>
          </w:rPr>
          <w:t>r</w:t>
        </w:r>
        <w:r w:rsidR="006E35A7" w:rsidRPr="008A6C17">
          <w:rPr>
            <w:rStyle w:val="Hyperlink"/>
            <w:rFonts w:cs="Arial"/>
            <w:b w:val="0"/>
          </w:rPr>
          <w:t xml:space="preserve">egistration </w:t>
        </w:r>
        <w:r w:rsidR="000F3CB5" w:rsidRPr="008A6C17">
          <w:rPr>
            <w:rStyle w:val="Hyperlink"/>
            <w:rFonts w:cs="Arial"/>
            <w:b w:val="0"/>
          </w:rPr>
          <w:t>s</w:t>
        </w:r>
        <w:r w:rsidR="006E35A7" w:rsidRPr="008A6C17">
          <w:rPr>
            <w:rStyle w:val="Hyperlink"/>
            <w:rFonts w:cs="Arial"/>
            <w:b w:val="0"/>
          </w:rPr>
          <w:t>tandard</w:t>
        </w:r>
      </w:hyperlink>
      <w:r w:rsidR="006E35A7" w:rsidRPr="008A6C17">
        <w:rPr>
          <w:rFonts w:cs="Arial"/>
          <w:b w:val="0"/>
          <w:color w:val="auto"/>
        </w:rPr>
        <w:t xml:space="preserve"> </w:t>
      </w:r>
      <w:r w:rsidR="000F3CB5" w:rsidRPr="008A6C17">
        <w:rPr>
          <w:rFonts w:cs="Arial"/>
          <w:b w:val="0"/>
          <w:color w:val="auto"/>
        </w:rPr>
        <w:t xml:space="preserve">and </w:t>
      </w:r>
      <w:hyperlink r:id="rId10" w:history="1">
        <w:r w:rsidR="000F3CB5" w:rsidRPr="008A6C17">
          <w:rPr>
            <w:rStyle w:val="Hyperlink"/>
            <w:rFonts w:cs="Arial"/>
            <w:b w:val="0"/>
          </w:rPr>
          <w:t>media release</w:t>
        </w:r>
      </w:hyperlink>
      <w:r w:rsidR="000F3CB5" w:rsidRPr="008A6C17">
        <w:rPr>
          <w:rFonts w:cs="Arial"/>
          <w:b w:val="0"/>
          <w:color w:val="auto"/>
        </w:rPr>
        <w:t xml:space="preserve"> </w:t>
      </w:r>
      <w:r w:rsidRPr="008A6C17">
        <w:rPr>
          <w:rFonts w:cs="Arial"/>
          <w:b w:val="0"/>
          <w:color w:val="auto"/>
        </w:rPr>
        <w:t xml:space="preserve">for more information.  </w:t>
      </w:r>
    </w:p>
    <w:p w:rsidR="00AA7B15" w:rsidRPr="00AA7B15" w:rsidRDefault="00AA7B15" w:rsidP="00E7183A">
      <w:pPr>
        <w:pStyle w:val="AHPRASubheading"/>
        <w:rPr>
          <w:lang w:val="en-US"/>
        </w:rPr>
      </w:pPr>
      <w:r w:rsidRPr="00AA7B15">
        <w:rPr>
          <w:lang w:val="en-US"/>
        </w:rPr>
        <w:t xml:space="preserve">Quarterly </w:t>
      </w:r>
      <w:r w:rsidR="00B3199E">
        <w:rPr>
          <w:lang w:val="en-US"/>
        </w:rPr>
        <w:t>r</w:t>
      </w:r>
      <w:r w:rsidRPr="00AA7B15">
        <w:rPr>
          <w:lang w:val="en-US"/>
        </w:rPr>
        <w:t xml:space="preserve">egistration </w:t>
      </w:r>
      <w:r w:rsidR="00B3199E">
        <w:rPr>
          <w:lang w:val="en-US"/>
        </w:rPr>
        <w:t>d</w:t>
      </w:r>
      <w:r>
        <w:rPr>
          <w:lang w:val="en-US"/>
        </w:rPr>
        <w:t>ata</w:t>
      </w:r>
    </w:p>
    <w:p w:rsidR="00AA7B15" w:rsidRPr="00CF183A" w:rsidRDefault="00AA7B15" w:rsidP="00E7183A">
      <w:pPr>
        <w:pStyle w:val="AHPRASubheading"/>
        <w:rPr>
          <w:rFonts w:cs="Arial"/>
          <w:b w:val="0"/>
          <w:color w:val="444444"/>
          <w:szCs w:val="20"/>
        </w:rPr>
      </w:pPr>
      <w:r w:rsidRPr="00CF183A">
        <w:rPr>
          <w:rFonts w:cs="Arial"/>
          <w:b w:val="0"/>
          <w:color w:val="auto"/>
          <w:szCs w:val="20"/>
        </w:rPr>
        <w:t>The Board has released its quarterly registration data. This is accessible on the website at</w:t>
      </w:r>
      <w:r w:rsidRPr="00CF183A">
        <w:rPr>
          <w:rFonts w:cs="Arial"/>
          <w:b w:val="0"/>
          <w:color w:val="444444"/>
          <w:szCs w:val="20"/>
        </w:rPr>
        <w:t xml:space="preserve"> </w:t>
      </w:r>
      <w:hyperlink r:id="rId11" w:history="1">
        <w:r w:rsidRPr="00CF183A">
          <w:rPr>
            <w:rStyle w:val="Hyperlink"/>
            <w:rFonts w:cs="Arial"/>
            <w:b w:val="0"/>
            <w:szCs w:val="20"/>
          </w:rPr>
          <w:t>www.chinesemedicineboard.gov.au/About/Statistics.aspx</w:t>
        </w:r>
      </w:hyperlink>
      <w:r w:rsidR="00B3199E" w:rsidRPr="00CF183A">
        <w:rPr>
          <w:rStyle w:val="Hyperlink"/>
          <w:rFonts w:cs="Arial"/>
          <w:b w:val="0"/>
          <w:color w:val="auto"/>
          <w:szCs w:val="20"/>
        </w:rPr>
        <w:t>.</w:t>
      </w:r>
      <w:r w:rsidRPr="00CF183A">
        <w:rPr>
          <w:rFonts w:cs="Arial"/>
          <w:b w:val="0"/>
          <w:color w:val="444444"/>
          <w:szCs w:val="20"/>
        </w:rPr>
        <w:t xml:space="preserve"> </w:t>
      </w:r>
    </w:p>
    <w:p w:rsidR="00E7183A" w:rsidRPr="00AA7B15" w:rsidRDefault="00E7183A" w:rsidP="00E7183A">
      <w:pPr>
        <w:pStyle w:val="AHPRASubheading"/>
      </w:pPr>
      <w:r w:rsidRPr="00AA7B15">
        <w:t xml:space="preserve">Updating contact details </w:t>
      </w:r>
    </w:p>
    <w:p w:rsidR="00E7183A" w:rsidRPr="00AA7B15" w:rsidRDefault="00E7183A" w:rsidP="00E7183A">
      <w:pPr>
        <w:pStyle w:val="AHPRAbody"/>
      </w:pPr>
      <w:r w:rsidRPr="00AA7B15">
        <w:t xml:space="preserve">To check </w:t>
      </w:r>
      <w:r w:rsidR="0014050A" w:rsidRPr="00AA7B15">
        <w:t xml:space="preserve">or update </w:t>
      </w:r>
      <w:r w:rsidRPr="00AA7B15">
        <w:t xml:space="preserve">the contact details you have lodged with AHPRA, </w:t>
      </w:r>
      <w:r w:rsidR="0014050A" w:rsidRPr="00AA7B15">
        <w:t xml:space="preserve">access the online services panel for practitioners on the homepage of the Board’s website and click </w:t>
      </w:r>
      <w:r w:rsidR="0014050A" w:rsidRPr="00AA7B15">
        <w:rPr>
          <w:i/>
        </w:rPr>
        <w:t>Update your contact details.</w:t>
      </w:r>
      <w:r w:rsidR="0014050A" w:rsidRPr="00AA7B15">
        <w:t xml:space="preserve"> E</w:t>
      </w:r>
      <w:r w:rsidRPr="00AA7B15">
        <w:t xml:space="preserve">nter your user ID, date of birth and password (please note that your user ID is not your registration number). If you </w:t>
      </w:r>
      <w:proofErr w:type="gramStart"/>
      <w:r w:rsidR="00232CB0">
        <w:t xml:space="preserve">don’t </w:t>
      </w:r>
      <w:r w:rsidRPr="00AA7B15">
        <w:t xml:space="preserve"> remember</w:t>
      </w:r>
      <w:proofErr w:type="gramEnd"/>
      <w:r w:rsidRPr="00AA7B15">
        <w:t xml:space="preserve"> your user ID or password, contact us </w:t>
      </w:r>
      <w:hyperlink r:id="rId12" w:history="1">
        <w:r w:rsidRPr="00AA7B15">
          <w:rPr>
            <w:rStyle w:val="Hyperlink"/>
          </w:rPr>
          <w:t>online</w:t>
        </w:r>
      </w:hyperlink>
      <w:r w:rsidRPr="00AA7B15">
        <w:rPr>
          <w:color w:val="0000FF"/>
        </w:rPr>
        <w:t xml:space="preserve"> </w:t>
      </w:r>
      <w:r w:rsidRPr="00AA7B15">
        <w:t>or phone 1300 419 495</w:t>
      </w:r>
      <w:r w:rsidR="00232CB0">
        <w:t xml:space="preserve"> for assistance</w:t>
      </w:r>
      <w:r w:rsidRPr="00AA7B15">
        <w:t xml:space="preserve">. </w:t>
      </w:r>
    </w:p>
    <w:p w:rsidR="00E7183A" w:rsidRPr="00AA7B15" w:rsidRDefault="00E7183A" w:rsidP="00E7183A">
      <w:pPr>
        <w:pStyle w:val="AHPRASubheading"/>
      </w:pPr>
      <w:r w:rsidRPr="00AA7B15">
        <w:t xml:space="preserve">Follow @AHPRA on Twitter </w:t>
      </w:r>
    </w:p>
    <w:p w:rsidR="00E7183A" w:rsidRPr="00AA7B15" w:rsidRDefault="00E7183A" w:rsidP="00E7183A">
      <w:pPr>
        <w:pStyle w:val="AHPRAbody"/>
      </w:pPr>
      <w:r w:rsidRPr="00AA7B15">
        <w:lastRenderedPageBreak/>
        <w:t xml:space="preserve">AHPRA will be using </w:t>
      </w:r>
      <w:hyperlink r:id="rId13" w:history="1">
        <w:r w:rsidRPr="00AA7B15">
          <w:rPr>
            <w:rStyle w:val="Hyperlink"/>
          </w:rPr>
          <w:t>Twitter</w:t>
        </w:r>
      </w:hyperlink>
      <w:r w:rsidRPr="00AA7B15">
        <w:t xml:space="preserve"> to encourage a greater overall response to National Board consultations and to host regular Twitter chats on important topics. </w:t>
      </w:r>
    </w:p>
    <w:p w:rsidR="00E7183A" w:rsidRPr="00AA7B15" w:rsidRDefault="00E7183A" w:rsidP="00E7183A">
      <w:pPr>
        <w:pStyle w:val="AHPRASubheading"/>
      </w:pPr>
      <w:r w:rsidRPr="00AA7B15">
        <w:t xml:space="preserve">Important information for practitioners </w:t>
      </w:r>
    </w:p>
    <w:p w:rsidR="00E7183A" w:rsidRPr="00AA7B15" w:rsidRDefault="00E7183A" w:rsidP="00E7183A">
      <w:pPr>
        <w:pStyle w:val="AHPRAbody"/>
      </w:pPr>
      <w:r w:rsidRPr="00AA7B15">
        <w:t xml:space="preserve">The National Board publishes a range of information about registration, including its expectations of practitioners, at </w:t>
      </w:r>
      <w:hyperlink r:id="rId14" w:history="1">
        <w:r w:rsidRPr="00AA7B15">
          <w:rPr>
            <w:rStyle w:val="Hyperlink"/>
            <w:szCs w:val="20"/>
          </w:rPr>
          <w:t>www.chinesemedicineboard.gov.au</w:t>
        </w:r>
      </w:hyperlink>
      <w:r w:rsidRPr="00AA7B15">
        <w:rPr>
          <w:rStyle w:val="Hyperlink"/>
          <w:szCs w:val="20"/>
        </w:rPr>
        <w:t>.</w:t>
      </w:r>
      <w:r w:rsidRPr="00AA7B15">
        <w:t xml:space="preserve"> For more details or help with questions about your registration please send an </w:t>
      </w:r>
      <w:hyperlink r:id="rId15" w:anchor="Webenquiryform" w:history="1">
        <w:r w:rsidRPr="00AA7B15">
          <w:rPr>
            <w:rStyle w:val="Hyperlink"/>
            <w:szCs w:val="20"/>
          </w:rPr>
          <w:t>online enquiry form</w:t>
        </w:r>
      </w:hyperlink>
      <w:r w:rsidRPr="00AA7B15">
        <w:t xml:space="preserve"> or contact AHRPA on 1300 419 495. </w:t>
      </w:r>
    </w:p>
    <w:p w:rsidR="00882312" w:rsidRPr="00905029" w:rsidRDefault="00882312" w:rsidP="000F0B50">
      <w:pPr>
        <w:pStyle w:val="AHPRAbody"/>
        <w:rPr>
          <w:highlight w:val="yellow"/>
        </w:rPr>
      </w:pPr>
    </w:p>
    <w:p w:rsidR="000F0B50" w:rsidRPr="00AA7B15" w:rsidRDefault="000F0B50" w:rsidP="000F0B50">
      <w:pPr>
        <w:pStyle w:val="AHPRASubheading"/>
        <w:spacing w:after="0"/>
      </w:pPr>
      <w:r w:rsidRPr="00AA7B15">
        <w:t>Professor Charlie Xue</w:t>
      </w:r>
    </w:p>
    <w:p w:rsidR="000F0B50" w:rsidRDefault="000F0B50" w:rsidP="000F0B50">
      <w:pPr>
        <w:pStyle w:val="AHPRAbody"/>
      </w:pPr>
      <w:r w:rsidRPr="00AA7B15">
        <w:t xml:space="preserve">Chair, Chinese Medicine Board of Australia </w:t>
      </w:r>
      <w:r w:rsidRPr="00AA7B15">
        <w:br/>
      </w:r>
      <w:r w:rsidR="00AA7B15" w:rsidRPr="00AA7B15">
        <w:t>4</w:t>
      </w:r>
      <w:r w:rsidR="00927C31" w:rsidRPr="00AA7B15">
        <w:t xml:space="preserve"> </w:t>
      </w:r>
      <w:r w:rsidR="00AA7B15" w:rsidRPr="00AA7B15">
        <w:t>May</w:t>
      </w:r>
      <w:r w:rsidR="00AA7B15">
        <w:t xml:space="preserve"> </w:t>
      </w:r>
      <w:r w:rsidR="00927C31" w:rsidRPr="00AA7B15">
        <w:t>2015</w:t>
      </w:r>
    </w:p>
    <w:p w:rsidR="00F870F2" w:rsidRPr="00D65164" w:rsidRDefault="00F870F2" w:rsidP="000F0B50">
      <w:pPr>
        <w:pStyle w:val="AHPRAbody"/>
      </w:pPr>
    </w:p>
    <w:sectPr w:rsidR="00F870F2" w:rsidRPr="00D65164" w:rsidSect="00FB121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5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D2" w:rsidRDefault="00534CD2" w:rsidP="00FC2881">
      <w:pPr>
        <w:spacing w:after="0"/>
      </w:pPr>
      <w:r>
        <w:separator/>
      </w:r>
    </w:p>
    <w:p w:rsidR="00534CD2" w:rsidRDefault="00534CD2"/>
  </w:endnote>
  <w:endnote w:type="continuationSeparator" w:id="0">
    <w:p w:rsidR="00534CD2" w:rsidRDefault="00534CD2" w:rsidP="00FC2881">
      <w:pPr>
        <w:spacing w:after="0"/>
      </w:pPr>
      <w:r>
        <w:continuationSeparator/>
      </w:r>
    </w:p>
    <w:p w:rsidR="00534CD2" w:rsidRDefault="00534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2B" w:rsidRDefault="00A413DE" w:rsidP="00FC2881">
    <w:pPr>
      <w:pStyle w:val="AHPRAfootnote"/>
      <w:framePr w:wrap="around" w:vAnchor="text" w:hAnchor="margin" w:xAlign="right" w:y="1"/>
    </w:pPr>
    <w:r>
      <w:fldChar w:fldCharType="begin"/>
    </w:r>
    <w:r w:rsidR="0015462B">
      <w:instrText xml:space="preserve">PAGE  </w:instrText>
    </w:r>
    <w:r>
      <w:fldChar w:fldCharType="end"/>
    </w:r>
  </w:p>
  <w:p w:rsidR="0015462B" w:rsidRDefault="0015462B" w:rsidP="00FC2881">
    <w:pPr>
      <w:pStyle w:val="AHPRAfootnote"/>
      <w:ind w:right="360"/>
    </w:pPr>
  </w:p>
  <w:p w:rsidR="0015462B" w:rsidRDefault="001546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2B" w:rsidRDefault="00BA0D73" w:rsidP="001506FE">
    <w:pPr>
      <w:pStyle w:val="AHPRAfooter"/>
      <w:rPr>
        <w:szCs w:val="16"/>
      </w:rPr>
    </w:pPr>
    <w:r>
      <w:t xml:space="preserve">Communiqué </w:t>
    </w:r>
    <w:r w:rsidR="00EC59D9">
      <w:t>March</w:t>
    </w:r>
    <w:r w:rsidR="006E35A7">
      <w:t xml:space="preserve"> 2015</w:t>
    </w:r>
  </w:p>
  <w:p w:rsidR="0015462B" w:rsidRPr="000E7E28" w:rsidRDefault="00CF3648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462B" w:rsidRPr="000E7E28">
          <w:t xml:space="preserve">Page </w:t>
        </w:r>
        <w:r w:rsidR="00A413DE">
          <w:fldChar w:fldCharType="begin"/>
        </w:r>
        <w:r w:rsidR="006D40C0">
          <w:instrText xml:space="preserve"> PAGE </w:instrText>
        </w:r>
        <w:r w:rsidR="00A413DE">
          <w:fldChar w:fldCharType="separate"/>
        </w:r>
        <w:r>
          <w:rPr>
            <w:noProof/>
          </w:rPr>
          <w:t>2</w:t>
        </w:r>
        <w:r w:rsidR="00A413DE">
          <w:rPr>
            <w:noProof/>
          </w:rPr>
          <w:fldChar w:fldCharType="end"/>
        </w:r>
        <w:r w:rsidR="0015462B" w:rsidRPr="000E7E28">
          <w:t xml:space="preserve"> of </w:t>
        </w:r>
        <w:r w:rsidR="00A413DE">
          <w:fldChar w:fldCharType="begin"/>
        </w:r>
        <w:r w:rsidR="006D40C0">
          <w:instrText xml:space="preserve"> NUMPAGES  </w:instrText>
        </w:r>
        <w:r w:rsidR="00A413DE">
          <w:fldChar w:fldCharType="separate"/>
        </w:r>
        <w:r>
          <w:rPr>
            <w:noProof/>
          </w:rPr>
          <w:t>2</w:t>
        </w:r>
        <w:r w:rsidR="00A413DE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2B" w:rsidRPr="00E77E23" w:rsidRDefault="0015462B" w:rsidP="00E77E23">
    <w:pPr>
      <w:pStyle w:val="AHPRAfirstpagefooter"/>
    </w:pPr>
    <w:r>
      <w:rPr>
        <w:color w:val="007DC3"/>
      </w:rPr>
      <w:t>Chinese Medicine</w:t>
    </w:r>
    <w:r w:rsidRPr="00E77E23">
      <w:t xml:space="preserve"> </w:t>
    </w:r>
    <w:r>
      <w:t>Board of Australia</w:t>
    </w:r>
  </w:p>
  <w:p w:rsidR="0015462B" w:rsidRDefault="0015462B" w:rsidP="00E77E23">
    <w:pPr>
      <w:pStyle w:val="AHPRA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D2" w:rsidRDefault="00534CD2" w:rsidP="000E7E28">
      <w:pPr>
        <w:spacing w:after="0"/>
      </w:pPr>
      <w:r>
        <w:separator/>
      </w:r>
    </w:p>
  </w:footnote>
  <w:footnote w:type="continuationSeparator" w:id="0">
    <w:p w:rsidR="00534CD2" w:rsidRDefault="00534CD2" w:rsidP="00FC2881">
      <w:pPr>
        <w:spacing w:after="0"/>
      </w:pPr>
      <w:r>
        <w:continuationSeparator/>
      </w:r>
    </w:p>
    <w:p w:rsidR="00534CD2" w:rsidRDefault="00534CD2"/>
  </w:footnote>
  <w:footnote w:type="continuationNotice" w:id="1">
    <w:p w:rsidR="00534CD2" w:rsidRDefault="00534CD2">
      <w:pPr>
        <w:spacing w:after="0"/>
      </w:pPr>
    </w:p>
  </w:footnote>
  <w:footnote w:id="2">
    <w:p w:rsidR="000F3CB5" w:rsidRDefault="000F3CB5" w:rsidP="00C82644">
      <w:pPr>
        <w:pStyle w:val="AHPRAfootnote"/>
      </w:pPr>
      <w:r>
        <w:rPr>
          <w:rStyle w:val="FootnoteReference"/>
        </w:rPr>
        <w:footnoteRef/>
      </w:r>
      <w:r>
        <w:t xml:space="preserve"> The Health Practitioner Regulation National Law, as in force in each state and territory (the National Law)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2B" w:rsidRPr="00315933" w:rsidRDefault="0015462B" w:rsidP="00D638E0">
    <w:pPr>
      <w:ind w:left="-1134" w:right="-567"/>
      <w:jc w:val="right"/>
    </w:pPr>
  </w:p>
  <w:p w:rsidR="0015462B" w:rsidRDefault="001546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2B" w:rsidRDefault="0015462B" w:rsidP="00EE7A90">
    <w:pPr>
      <w:ind w:right="-517"/>
      <w:jc w:val="right"/>
    </w:pPr>
    <w:r w:rsidRPr="00FE08EE">
      <w:rPr>
        <w:noProof/>
        <w:lang w:eastAsia="en-AU"/>
      </w:rPr>
      <w:drawing>
        <wp:inline distT="0" distB="0" distL="0" distR="0">
          <wp:extent cx="1263840" cy="1103102"/>
          <wp:effectExtent l="19050" t="0" r="0" b="0"/>
          <wp:docPr id="2" name="Picture 0" descr="Logo Chinese Medicine 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nese Medicine Boa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510" cy="110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48D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0C0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2E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927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F69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01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64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63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9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21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B3674"/>
    <w:multiLevelType w:val="multilevel"/>
    <w:tmpl w:val="44D06158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B17D6"/>
    <w:multiLevelType w:val="multilevel"/>
    <w:tmpl w:val="C4183F12"/>
    <w:numStyleLink w:val="AHPRANumberedlist"/>
  </w:abstractNum>
  <w:abstractNum w:abstractNumId="1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3">
    <w:nsid w:val="0C037DB3"/>
    <w:multiLevelType w:val="multilevel"/>
    <w:tmpl w:val="BE20683A"/>
    <w:numStyleLink w:val="AHPRANumberedheadinglist"/>
  </w:abstractNum>
  <w:abstractNum w:abstractNumId="14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5">
    <w:nsid w:val="13C64312"/>
    <w:multiLevelType w:val="multilevel"/>
    <w:tmpl w:val="B32C18FA"/>
    <w:lvl w:ilvl="0">
      <w:start w:val="1"/>
      <w:numFmt w:val="decimal"/>
      <w:lvlText w:val="%1."/>
      <w:lvlJc w:val="left"/>
      <w:pPr>
        <w:ind w:left="738" w:hanging="369"/>
      </w:pPr>
      <w:rPr>
        <w:rFonts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06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03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0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9" w:hanging="1440"/>
      </w:pPr>
      <w:rPr>
        <w:rFonts w:hint="default"/>
      </w:rPr>
    </w:lvl>
  </w:abstractNum>
  <w:abstractNum w:abstractNumId="16">
    <w:nsid w:val="16811635"/>
    <w:multiLevelType w:val="multilevel"/>
    <w:tmpl w:val="32483D1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E056B50"/>
    <w:multiLevelType w:val="multilevel"/>
    <w:tmpl w:val="5122DD2C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843"/>
        </w:tabs>
        <w:ind w:left="1843" w:hanging="1134"/>
      </w:pPr>
      <w:rPr>
        <w:rFonts w:hint="default"/>
        <w:b/>
        <w:color w:val="auto"/>
      </w:rPr>
    </w:lvl>
    <w:lvl w:ilvl="2">
      <w:start w:val="1"/>
      <w:numFmt w:val="decimal"/>
      <w:pStyle w:val="Item111AHPRAitemlevel3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18">
    <w:nsid w:val="23291671"/>
    <w:multiLevelType w:val="hybridMultilevel"/>
    <w:tmpl w:val="444C9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E462C"/>
    <w:multiLevelType w:val="hybridMultilevel"/>
    <w:tmpl w:val="78249666"/>
    <w:lvl w:ilvl="0" w:tplc="71F2D83C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F6CA5E42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9538276A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7FFC72E6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856AB8A8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A0E29A1A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43D480E6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6E7AC2A4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B84A8100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0">
    <w:nsid w:val="35640451"/>
    <w:multiLevelType w:val="multilevel"/>
    <w:tmpl w:val="51CECF9E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353A77"/>
    <w:multiLevelType w:val="hybridMultilevel"/>
    <w:tmpl w:val="0E86AA34"/>
    <w:lvl w:ilvl="0" w:tplc="0409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192FC6"/>
    <w:multiLevelType w:val="hybridMultilevel"/>
    <w:tmpl w:val="068A29CC"/>
    <w:lvl w:ilvl="0" w:tplc="0C090001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527A"/>
    <w:multiLevelType w:val="hybridMultilevel"/>
    <w:tmpl w:val="964C7C00"/>
    <w:lvl w:ilvl="0" w:tplc="C8AAB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6D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AE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0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84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C3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65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66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319CD"/>
    <w:multiLevelType w:val="hybridMultilevel"/>
    <w:tmpl w:val="10D87E08"/>
    <w:lvl w:ilvl="0" w:tplc="495EEA7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>
    <w:nsid w:val="655A7D30"/>
    <w:multiLevelType w:val="multilevel"/>
    <w:tmpl w:val="FC04C41C"/>
    <w:lvl w:ilvl="0">
      <w:start w:val="1"/>
      <w:numFmt w:val="bullet"/>
      <w:lvlText w:val=""/>
      <w:lvlJc w:val="left"/>
      <w:pPr>
        <w:ind w:left="738" w:hanging="369"/>
      </w:pPr>
      <w:rPr>
        <w:rFonts w:ascii="Symbol" w:hAnsi="Symbol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8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38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845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4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1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0" w:hanging="369"/>
      </w:pPr>
      <w:rPr>
        <w:rFonts w:hint="default"/>
      </w:rPr>
    </w:lvl>
  </w:abstractNum>
  <w:abstractNum w:abstractNumId="26">
    <w:nsid w:val="6ACC55E0"/>
    <w:multiLevelType w:val="hybridMultilevel"/>
    <w:tmpl w:val="C96835DA"/>
    <w:lvl w:ilvl="0" w:tplc="FE1056BA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7B35F1"/>
    <w:multiLevelType w:val="hybridMultilevel"/>
    <w:tmpl w:val="1AA44E3A"/>
    <w:lvl w:ilvl="0" w:tplc="E7EE5BC6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3550BB78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852A3782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C26421D0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99140B20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31C01DFE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FBA0ECCA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B55AF02A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576BEDA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>
    <w:nsid w:val="7C2610BB"/>
    <w:multiLevelType w:val="hybridMultilevel"/>
    <w:tmpl w:val="FF68D3AC"/>
    <w:lvl w:ilvl="0" w:tplc="0C090001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31660"/>
    <w:multiLevelType w:val="multilevel"/>
    <w:tmpl w:val="C4183F12"/>
    <w:numStyleLink w:val="AHPRANumberedlist"/>
  </w:abstractNum>
  <w:num w:numId="1">
    <w:abstractNumId w:val="26"/>
  </w:num>
  <w:num w:numId="2">
    <w:abstractNumId w:val="22"/>
  </w:num>
  <w:num w:numId="3">
    <w:abstractNumId w:val="12"/>
  </w:num>
  <w:num w:numId="4">
    <w:abstractNumId w:val="14"/>
  </w:num>
  <w:num w:numId="5">
    <w:abstractNumId w:val="28"/>
  </w:num>
  <w:num w:numId="6">
    <w:abstractNumId w:val="13"/>
  </w:num>
  <w:num w:numId="7">
    <w:abstractNumId w:val="29"/>
  </w:num>
  <w:num w:numId="8">
    <w:abstractNumId w:val="17"/>
  </w:num>
  <w:num w:numId="9">
    <w:abstractNumId w:val="10"/>
  </w:num>
  <w:num w:numId="10">
    <w:abstractNumId w:val="23"/>
  </w:num>
  <w:num w:numId="11">
    <w:abstractNumId w:val="20"/>
  </w:num>
  <w:num w:numId="12">
    <w:abstractNumId w:val="15"/>
  </w:num>
  <w:num w:numId="13">
    <w:abstractNumId w:val="19"/>
  </w:num>
  <w:num w:numId="14">
    <w:abstractNumId w:val="27"/>
  </w:num>
  <w:num w:numId="15">
    <w:abstractNumId w:val="29"/>
  </w:num>
  <w:num w:numId="16">
    <w:abstractNumId w:val="2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11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5"/>
    <w:rsid w:val="00000033"/>
    <w:rsid w:val="000040B4"/>
    <w:rsid w:val="00004D8C"/>
    <w:rsid w:val="00005492"/>
    <w:rsid w:val="00006922"/>
    <w:rsid w:val="00006B95"/>
    <w:rsid w:val="00015F8B"/>
    <w:rsid w:val="00016156"/>
    <w:rsid w:val="00016F68"/>
    <w:rsid w:val="00022AD2"/>
    <w:rsid w:val="0002532E"/>
    <w:rsid w:val="000334D7"/>
    <w:rsid w:val="00036C38"/>
    <w:rsid w:val="00043888"/>
    <w:rsid w:val="00055247"/>
    <w:rsid w:val="000576A0"/>
    <w:rsid w:val="000607BE"/>
    <w:rsid w:val="0006128B"/>
    <w:rsid w:val="00066A0C"/>
    <w:rsid w:val="00071439"/>
    <w:rsid w:val="0007282F"/>
    <w:rsid w:val="00072F77"/>
    <w:rsid w:val="000756E9"/>
    <w:rsid w:val="0008516F"/>
    <w:rsid w:val="000945FB"/>
    <w:rsid w:val="000A1744"/>
    <w:rsid w:val="000A2B89"/>
    <w:rsid w:val="000A496D"/>
    <w:rsid w:val="000A6BF7"/>
    <w:rsid w:val="000B1781"/>
    <w:rsid w:val="000B1F9E"/>
    <w:rsid w:val="000B2D26"/>
    <w:rsid w:val="000B6B59"/>
    <w:rsid w:val="000B7275"/>
    <w:rsid w:val="000B78E6"/>
    <w:rsid w:val="000C0AC4"/>
    <w:rsid w:val="000C1DD1"/>
    <w:rsid w:val="000C2508"/>
    <w:rsid w:val="000C3000"/>
    <w:rsid w:val="000C4B9A"/>
    <w:rsid w:val="000D1836"/>
    <w:rsid w:val="000D3551"/>
    <w:rsid w:val="000D5693"/>
    <w:rsid w:val="000E1F3F"/>
    <w:rsid w:val="000E7E28"/>
    <w:rsid w:val="000F0B50"/>
    <w:rsid w:val="000F3CB5"/>
    <w:rsid w:val="000F5A39"/>
    <w:rsid w:val="000F5C86"/>
    <w:rsid w:val="000F5D90"/>
    <w:rsid w:val="0010139F"/>
    <w:rsid w:val="00102962"/>
    <w:rsid w:val="001137D9"/>
    <w:rsid w:val="00113DE7"/>
    <w:rsid w:val="0011635D"/>
    <w:rsid w:val="001260E6"/>
    <w:rsid w:val="00131EA6"/>
    <w:rsid w:val="001327B8"/>
    <w:rsid w:val="00137138"/>
    <w:rsid w:val="0014050A"/>
    <w:rsid w:val="00144DEF"/>
    <w:rsid w:val="001506FE"/>
    <w:rsid w:val="00152FAA"/>
    <w:rsid w:val="00153E18"/>
    <w:rsid w:val="0015462B"/>
    <w:rsid w:val="00155C6C"/>
    <w:rsid w:val="00156087"/>
    <w:rsid w:val="00160035"/>
    <w:rsid w:val="0016087B"/>
    <w:rsid w:val="001618F2"/>
    <w:rsid w:val="00167395"/>
    <w:rsid w:val="001779DB"/>
    <w:rsid w:val="00183845"/>
    <w:rsid w:val="00187F84"/>
    <w:rsid w:val="00195350"/>
    <w:rsid w:val="00196737"/>
    <w:rsid w:val="00196F14"/>
    <w:rsid w:val="001A33BC"/>
    <w:rsid w:val="001A3EC6"/>
    <w:rsid w:val="001A648C"/>
    <w:rsid w:val="001B169D"/>
    <w:rsid w:val="001B5AD1"/>
    <w:rsid w:val="001B61FA"/>
    <w:rsid w:val="001C2521"/>
    <w:rsid w:val="001C425C"/>
    <w:rsid w:val="001D0235"/>
    <w:rsid w:val="001E1E31"/>
    <w:rsid w:val="001E2849"/>
    <w:rsid w:val="001E3C72"/>
    <w:rsid w:val="001E4A94"/>
    <w:rsid w:val="001E5621"/>
    <w:rsid w:val="001E5B69"/>
    <w:rsid w:val="001F20D7"/>
    <w:rsid w:val="00204DC1"/>
    <w:rsid w:val="00211A72"/>
    <w:rsid w:val="00217ADA"/>
    <w:rsid w:val="00220A3B"/>
    <w:rsid w:val="00224708"/>
    <w:rsid w:val="00225518"/>
    <w:rsid w:val="00232CB0"/>
    <w:rsid w:val="002414CB"/>
    <w:rsid w:val="00253F28"/>
    <w:rsid w:val="0025418B"/>
    <w:rsid w:val="002573F6"/>
    <w:rsid w:val="00267019"/>
    <w:rsid w:val="0028013F"/>
    <w:rsid w:val="002825B1"/>
    <w:rsid w:val="00287200"/>
    <w:rsid w:val="002904DF"/>
    <w:rsid w:val="00291C91"/>
    <w:rsid w:val="00295693"/>
    <w:rsid w:val="00295B44"/>
    <w:rsid w:val="002A09C6"/>
    <w:rsid w:val="002A5EAF"/>
    <w:rsid w:val="002A6EFD"/>
    <w:rsid w:val="002A7187"/>
    <w:rsid w:val="002B2D48"/>
    <w:rsid w:val="002B35E6"/>
    <w:rsid w:val="002B52E1"/>
    <w:rsid w:val="002B770F"/>
    <w:rsid w:val="002C08FB"/>
    <w:rsid w:val="002C20A8"/>
    <w:rsid w:val="002C34EA"/>
    <w:rsid w:val="002C4953"/>
    <w:rsid w:val="002E2714"/>
    <w:rsid w:val="002F0D70"/>
    <w:rsid w:val="002F139F"/>
    <w:rsid w:val="002F34F2"/>
    <w:rsid w:val="002F3B21"/>
    <w:rsid w:val="002F6247"/>
    <w:rsid w:val="002F643E"/>
    <w:rsid w:val="002F781C"/>
    <w:rsid w:val="00301F6A"/>
    <w:rsid w:val="00303BE1"/>
    <w:rsid w:val="00304400"/>
    <w:rsid w:val="00305AFC"/>
    <w:rsid w:val="00306372"/>
    <w:rsid w:val="003153B5"/>
    <w:rsid w:val="00323129"/>
    <w:rsid w:val="00325675"/>
    <w:rsid w:val="00331FA4"/>
    <w:rsid w:val="003354E4"/>
    <w:rsid w:val="00341010"/>
    <w:rsid w:val="00351575"/>
    <w:rsid w:val="00355167"/>
    <w:rsid w:val="00355717"/>
    <w:rsid w:val="00357030"/>
    <w:rsid w:val="00364E15"/>
    <w:rsid w:val="003655EE"/>
    <w:rsid w:val="0037108C"/>
    <w:rsid w:val="0037207C"/>
    <w:rsid w:val="00373A6B"/>
    <w:rsid w:val="0037407E"/>
    <w:rsid w:val="00380729"/>
    <w:rsid w:val="00393516"/>
    <w:rsid w:val="003A0D87"/>
    <w:rsid w:val="003A5477"/>
    <w:rsid w:val="003B666B"/>
    <w:rsid w:val="003B7D55"/>
    <w:rsid w:val="003C3D26"/>
    <w:rsid w:val="003C42C0"/>
    <w:rsid w:val="003C5284"/>
    <w:rsid w:val="003C6225"/>
    <w:rsid w:val="003D6DBD"/>
    <w:rsid w:val="003E00B5"/>
    <w:rsid w:val="003E2CE6"/>
    <w:rsid w:val="003E3268"/>
    <w:rsid w:val="003E5E8B"/>
    <w:rsid w:val="003E685A"/>
    <w:rsid w:val="003F2A3F"/>
    <w:rsid w:val="003F2C7B"/>
    <w:rsid w:val="003F2F06"/>
    <w:rsid w:val="003F2FE8"/>
    <w:rsid w:val="003F3201"/>
    <w:rsid w:val="003F4A1E"/>
    <w:rsid w:val="003F7DC9"/>
    <w:rsid w:val="004009EF"/>
    <w:rsid w:val="00400EBB"/>
    <w:rsid w:val="00405C0A"/>
    <w:rsid w:val="00412786"/>
    <w:rsid w:val="00414F2C"/>
    <w:rsid w:val="004151D1"/>
    <w:rsid w:val="004178E8"/>
    <w:rsid w:val="00417950"/>
    <w:rsid w:val="00420AF4"/>
    <w:rsid w:val="00423711"/>
    <w:rsid w:val="0044451E"/>
    <w:rsid w:val="00450B34"/>
    <w:rsid w:val="004516C7"/>
    <w:rsid w:val="0045339E"/>
    <w:rsid w:val="004606A7"/>
    <w:rsid w:val="004627A4"/>
    <w:rsid w:val="004633FE"/>
    <w:rsid w:val="0047140A"/>
    <w:rsid w:val="00475E34"/>
    <w:rsid w:val="00480E76"/>
    <w:rsid w:val="004841EC"/>
    <w:rsid w:val="00484201"/>
    <w:rsid w:val="004869D3"/>
    <w:rsid w:val="00487833"/>
    <w:rsid w:val="0049019A"/>
    <w:rsid w:val="004933DF"/>
    <w:rsid w:val="00495AF8"/>
    <w:rsid w:val="00496678"/>
    <w:rsid w:val="004A06DB"/>
    <w:rsid w:val="004A21D7"/>
    <w:rsid w:val="004A5E5D"/>
    <w:rsid w:val="004B0679"/>
    <w:rsid w:val="004B438E"/>
    <w:rsid w:val="004B4AC9"/>
    <w:rsid w:val="004B59B3"/>
    <w:rsid w:val="004B747B"/>
    <w:rsid w:val="004D2A7C"/>
    <w:rsid w:val="004D7537"/>
    <w:rsid w:val="004E6A63"/>
    <w:rsid w:val="004F2717"/>
    <w:rsid w:val="004F4757"/>
    <w:rsid w:val="004F5C05"/>
    <w:rsid w:val="00503050"/>
    <w:rsid w:val="00516BF6"/>
    <w:rsid w:val="00516EF2"/>
    <w:rsid w:val="00517D7B"/>
    <w:rsid w:val="00521119"/>
    <w:rsid w:val="00525ACB"/>
    <w:rsid w:val="00525C5B"/>
    <w:rsid w:val="005310BD"/>
    <w:rsid w:val="00533C9A"/>
    <w:rsid w:val="00534CD2"/>
    <w:rsid w:val="0053749F"/>
    <w:rsid w:val="00541DFC"/>
    <w:rsid w:val="00545163"/>
    <w:rsid w:val="00546B56"/>
    <w:rsid w:val="00552ACE"/>
    <w:rsid w:val="00553A4C"/>
    <w:rsid w:val="00553C52"/>
    <w:rsid w:val="00553CD0"/>
    <w:rsid w:val="00554335"/>
    <w:rsid w:val="005565CE"/>
    <w:rsid w:val="005708AE"/>
    <w:rsid w:val="00576D2C"/>
    <w:rsid w:val="00584680"/>
    <w:rsid w:val="00591244"/>
    <w:rsid w:val="005938CF"/>
    <w:rsid w:val="005A0FA9"/>
    <w:rsid w:val="005A142D"/>
    <w:rsid w:val="005A2D48"/>
    <w:rsid w:val="005B020A"/>
    <w:rsid w:val="005B2ED7"/>
    <w:rsid w:val="005C42B5"/>
    <w:rsid w:val="005C5932"/>
    <w:rsid w:val="005C6817"/>
    <w:rsid w:val="005D2A16"/>
    <w:rsid w:val="005E2DC7"/>
    <w:rsid w:val="005E335E"/>
    <w:rsid w:val="005E4577"/>
    <w:rsid w:val="005E7E17"/>
    <w:rsid w:val="005F0D90"/>
    <w:rsid w:val="005F18F2"/>
    <w:rsid w:val="00605FC7"/>
    <w:rsid w:val="00612251"/>
    <w:rsid w:val="00614145"/>
    <w:rsid w:val="00616043"/>
    <w:rsid w:val="00640B2C"/>
    <w:rsid w:val="006432E8"/>
    <w:rsid w:val="00646662"/>
    <w:rsid w:val="00666C1B"/>
    <w:rsid w:val="00667CAD"/>
    <w:rsid w:val="00670DE3"/>
    <w:rsid w:val="006716E0"/>
    <w:rsid w:val="006739CE"/>
    <w:rsid w:val="00681D5E"/>
    <w:rsid w:val="00684F1C"/>
    <w:rsid w:val="006A17BD"/>
    <w:rsid w:val="006A63E1"/>
    <w:rsid w:val="006A7A3E"/>
    <w:rsid w:val="006B2F0C"/>
    <w:rsid w:val="006B4377"/>
    <w:rsid w:val="006C0257"/>
    <w:rsid w:val="006C0E29"/>
    <w:rsid w:val="006C4204"/>
    <w:rsid w:val="006D30FE"/>
    <w:rsid w:val="006D3757"/>
    <w:rsid w:val="006D40C0"/>
    <w:rsid w:val="006D6D35"/>
    <w:rsid w:val="006D7CFF"/>
    <w:rsid w:val="006E0EDA"/>
    <w:rsid w:val="006E35A7"/>
    <w:rsid w:val="006F35CE"/>
    <w:rsid w:val="006F4742"/>
    <w:rsid w:val="006F47AB"/>
    <w:rsid w:val="006F585B"/>
    <w:rsid w:val="006F7348"/>
    <w:rsid w:val="006F796D"/>
    <w:rsid w:val="0070155F"/>
    <w:rsid w:val="007024A2"/>
    <w:rsid w:val="00707277"/>
    <w:rsid w:val="007119E6"/>
    <w:rsid w:val="007133B4"/>
    <w:rsid w:val="00716222"/>
    <w:rsid w:val="0071666E"/>
    <w:rsid w:val="007372A4"/>
    <w:rsid w:val="00741B04"/>
    <w:rsid w:val="007424DB"/>
    <w:rsid w:val="007439CC"/>
    <w:rsid w:val="00743C93"/>
    <w:rsid w:val="0074436D"/>
    <w:rsid w:val="007450B9"/>
    <w:rsid w:val="00747842"/>
    <w:rsid w:val="00752973"/>
    <w:rsid w:val="00753B83"/>
    <w:rsid w:val="00755001"/>
    <w:rsid w:val="007558A9"/>
    <w:rsid w:val="0076115C"/>
    <w:rsid w:val="00762BD5"/>
    <w:rsid w:val="007663A8"/>
    <w:rsid w:val="007664F3"/>
    <w:rsid w:val="00774CBD"/>
    <w:rsid w:val="00781874"/>
    <w:rsid w:val="00781F73"/>
    <w:rsid w:val="00787619"/>
    <w:rsid w:val="0079197C"/>
    <w:rsid w:val="00793605"/>
    <w:rsid w:val="00797487"/>
    <w:rsid w:val="007A35B9"/>
    <w:rsid w:val="007A72B7"/>
    <w:rsid w:val="007B356C"/>
    <w:rsid w:val="007B77D6"/>
    <w:rsid w:val="007C0B6E"/>
    <w:rsid w:val="007C0EA4"/>
    <w:rsid w:val="007C5B9C"/>
    <w:rsid w:val="007D125D"/>
    <w:rsid w:val="007D4836"/>
    <w:rsid w:val="007E2C84"/>
    <w:rsid w:val="007E3545"/>
    <w:rsid w:val="007E689E"/>
    <w:rsid w:val="007F0095"/>
    <w:rsid w:val="007F435E"/>
    <w:rsid w:val="007F5037"/>
    <w:rsid w:val="007F58B6"/>
    <w:rsid w:val="007F7641"/>
    <w:rsid w:val="008022B6"/>
    <w:rsid w:val="00803C9B"/>
    <w:rsid w:val="00805F2C"/>
    <w:rsid w:val="00812600"/>
    <w:rsid w:val="00813F4A"/>
    <w:rsid w:val="00815389"/>
    <w:rsid w:val="0082487B"/>
    <w:rsid w:val="0082764E"/>
    <w:rsid w:val="008338F7"/>
    <w:rsid w:val="00836397"/>
    <w:rsid w:val="008367D0"/>
    <w:rsid w:val="00836A40"/>
    <w:rsid w:val="008409FF"/>
    <w:rsid w:val="00845054"/>
    <w:rsid w:val="00852D1C"/>
    <w:rsid w:val="00853B4A"/>
    <w:rsid w:val="008555B4"/>
    <w:rsid w:val="00856147"/>
    <w:rsid w:val="008571FE"/>
    <w:rsid w:val="00860607"/>
    <w:rsid w:val="00860F40"/>
    <w:rsid w:val="008615C9"/>
    <w:rsid w:val="00864020"/>
    <w:rsid w:val="00870365"/>
    <w:rsid w:val="00882312"/>
    <w:rsid w:val="008962AD"/>
    <w:rsid w:val="00897627"/>
    <w:rsid w:val="00897998"/>
    <w:rsid w:val="008979D5"/>
    <w:rsid w:val="00897D64"/>
    <w:rsid w:val="008A1A33"/>
    <w:rsid w:val="008A4C3B"/>
    <w:rsid w:val="008A6C17"/>
    <w:rsid w:val="008B2AD7"/>
    <w:rsid w:val="008C70E5"/>
    <w:rsid w:val="008C7A7B"/>
    <w:rsid w:val="008C7DA0"/>
    <w:rsid w:val="008D0C2E"/>
    <w:rsid w:val="008D6B7E"/>
    <w:rsid w:val="008D7845"/>
    <w:rsid w:val="00903096"/>
    <w:rsid w:val="00905029"/>
    <w:rsid w:val="00907AFF"/>
    <w:rsid w:val="00923B23"/>
    <w:rsid w:val="00927C31"/>
    <w:rsid w:val="0093252C"/>
    <w:rsid w:val="00936757"/>
    <w:rsid w:val="009375C4"/>
    <w:rsid w:val="00937ED0"/>
    <w:rsid w:val="00940E87"/>
    <w:rsid w:val="00945B44"/>
    <w:rsid w:val="00946FE5"/>
    <w:rsid w:val="00947C7F"/>
    <w:rsid w:val="00952797"/>
    <w:rsid w:val="00953993"/>
    <w:rsid w:val="00954B1A"/>
    <w:rsid w:val="00964372"/>
    <w:rsid w:val="00966B53"/>
    <w:rsid w:val="009777D3"/>
    <w:rsid w:val="00981B0B"/>
    <w:rsid w:val="009859E6"/>
    <w:rsid w:val="009922DE"/>
    <w:rsid w:val="00995585"/>
    <w:rsid w:val="009A0A5D"/>
    <w:rsid w:val="009A26DC"/>
    <w:rsid w:val="009A5E5A"/>
    <w:rsid w:val="009A6F6A"/>
    <w:rsid w:val="009B5561"/>
    <w:rsid w:val="009B70DF"/>
    <w:rsid w:val="009B7414"/>
    <w:rsid w:val="009C5956"/>
    <w:rsid w:val="009C6933"/>
    <w:rsid w:val="009C7C7E"/>
    <w:rsid w:val="009D4F99"/>
    <w:rsid w:val="009D50CD"/>
    <w:rsid w:val="009E553C"/>
    <w:rsid w:val="009F0E09"/>
    <w:rsid w:val="009F12D1"/>
    <w:rsid w:val="009F39C9"/>
    <w:rsid w:val="009F6A00"/>
    <w:rsid w:val="00A04C7A"/>
    <w:rsid w:val="00A058E5"/>
    <w:rsid w:val="00A05DE3"/>
    <w:rsid w:val="00A10B4E"/>
    <w:rsid w:val="00A10C1A"/>
    <w:rsid w:val="00A12AEC"/>
    <w:rsid w:val="00A13C21"/>
    <w:rsid w:val="00A2072E"/>
    <w:rsid w:val="00A212F6"/>
    <w:rsid w:val="00A2235F"/>
    <w:rsid w:val="00A237BB"/>
    <w:rsid w:val="00A26679"/>
    <w:rsid w:val="00A32A43"/>
    <w:rsid w:val="00A32DF2"/>
    <w:rsid w:val="00A413DE"/>
    <w:rsid w:val="00A4384A"/>
    <w:rsid w:val="00A458ED"/>
    <w:rsid w:val="00A509AB"/>
    <w:rsid w:val="00A521CE"/>
    <w:rsid w:val="00A57733"/>
    <w:rsid w:val="00A579AD"/>
    <w:rsid w:val="00A57DF4"/>
    <w:rsid w:val="00A627C5"/>
    <w:rsid w:val="00A70D54"/>
    <w:rsid w:val="00A7185D"/>
    <w:rsid w:val="00A73AE7"/>
    <w:rsid w:val="00A73CB2"/>
    <w:rsid w:val="00A75AE7"/>
    <w:rsid w:val="00A7690F"/>
    <w:rsid w:val="00A8069E"/>
    <w:rsid w:val="00A80C52"/>
    <w:rsid w:val="00A82078"/>
    <w:rsid w:val="00A838C8"/>
    <w:rsid w:val="00A91C42"/>
    <w:rsid w:val="00A9322B"/>
    <w:rsid w:val="00A9516B"/>
    <w:rsid w:val="00A9780A"/>
    <w:rsid w:val="00AA0057"/>
    <w:rsid w:val="00AA00AF"/>
    <w:rsid w:val="00AA2FC9"/>
    <w:rsid w:val="00AA4C33"/>
    <w:rsid w:val="00AA57C7"/>
    <w:rsid w:val="00AA7A80"/>
    <w:rsid w:val="00AA7B15"/>
    <w:rsid w:val="00AB283D"/>
    <w:rsid w:val="00AC0942"/>
    <w:rsid w:val="00AC158C"/>
    <w:rsid w:val="00AC6957"/>
    <w:rsid w:val="00AD1A72"/>
    <w:rsid w:val="00AD1E1F"/>
    <w:rsid w:val="00AD277E"/>
    <w:rsid w:val="00AD312E"/>
    <w:rsid w:val="00AD3F36"/>
    <w:rsid w:val="00AE3EAF"/>
    <w:rsid w:val="00AE50E2"/>
    <w:rsid w:val="00AF26F3"/>
    <w:rsid w:val="00AF4480"/>
    <w:rsid w:val="00AF68DE"/>
    <w:rsid w:val="00B0141A"/>
    <w:rsid w:val="00B024B0"/>
    <w:rsid w:val="00B02AC1"/>
    <w:rsid w:val="00B05794"/>
    <w:rsid w:val="00B10E1E"/>
    <w:rsid w:val="00B115B2"/>
    <w:rsid w:val="00B14A43"/>
    <w:rsid w:val="00B218BB"/>
    <w:rsid w:val="00B228B9"/>
    <w:rsid w:val="00B27327"/>
    <w:rsid w:val="00B3199E"/>
    <w:rsid w:val="00B34EDA"/>
    <w:rsid w:val="00B3658A"/>
    <w:rsid w:val="00B447AF"/>
    <w:rsid w:val="00B51748"/>
    <w:rsid w:val="00B53017"/>
    <w:rsid w:val="00B57198"/>
    <w:rsid w:val="00B571CF"/>
    <w:rsid w:val="00B57246"/>
    <w:rsid w:val="00B670CC"/>
    <w:rsid w:val="00B70241"/>
    <w:rsid w:val="00B80B35"/>
    <w:rsid w:val="00B85023"/>
    <w:rsid w:val="00B94200"/>
    <w:rsid w:val="00B94388"/>
    <w:rsid w:val="00BA0D73"/>
    <w:rsid w:val="00BA2456"/>
    <w:rsid w:val="00BA2CEB"/>
    <w:rsid w:val="00BA2E76"/>
    <w:rsid w:val="00BA333B"/>
    <w:rsid w:val="00BA469B"/>
    <w:rsid w:val="00BA5FED"/>
    <w:rsid w:val="00BB4A5B"/>
    <w:rsid w:val="00BB6B19"/>
    <w:rsid w:val="00BB7AF8"/>
    <w:rsid w:val="00BD4DF3"/>
    <w:rsid w:val="00BD7C23"/>
    <w:rsid w:val="00BE461B"/>
    <w:rsid w:val="00BE490B"/>
    <w:rsid w:val="00BE5908"/>
    <w:rsid w:val="00BF2534"/>
    <w:rsid w:val="00BF3B5B"/>
    <w:rsid w:val="00BF76DB"/>
    <w:rsid w:val="00BF79DC"/>
    <w:rsid w:val="00C04F4A"/>
    <w:rsid w:val="00C15766"/>
    <w:rsid w:val="00C229C6"/>
    <w:rsid w:val="00C31A28"/>
    <w:rsid w:val="00C31EA1"/>
    <w:rsid w:val="00C35DE1"/>
    <w:rsid w:val="00C3795C"/>
    <w:rsid w:val="00C4504E"/>
    <w:rsid w:val="00C524AA"/>
    <w:rsid w:val="00C52C1C"/>
    <w:rsid w:val="00C54689"/>
    <w:rsid w:val="00C57D4A"/>
    <w:rsid w:val="00C62389"/>
    <w:rsid w:val="00C758FB"/>
    <w:rsid w:val="00C76A93"/>
    <w:rsid w:val="00C81B3A"/>
    <w:rsid w:val="00C82644"/>
    <w:rsid w:val="00C90478"/>
    <w:rsid w:val="00C91007"/>
    <w:rsid w:val="00C9545B"/>
    <w:rsid w:val="00C96A28"/>
    <w:rsid w:val="00CA0F72"/>
    <w:rsid w:val="00CA16CA"/>
    <w:rsid w:val="00CA3F4D"/>
    <w:rsid w:val="00CB38BC"/>
    <w:rsid w:val="00CB6C08"/>
    <w:rsid w:val="00CB7144"/>
    <w:rsid w:val="00CC0092"/>
    <w:rsid w:val="00CC1836"/>
    <w:rsid w:val="00CC3AA5"/>
    <w:rsid w:val="00CC4352"/>
    <w:rsid w:val="00CC4D00"/>
    <w:rsid w:val="00CC510B"/>
    <w:rsid w:val="00CD0DCA"/>
    <w:rsid w:val="00CD4D48"/>
    <w:rsid w:val="00CD5368"/>
    <w:rsid w:val="00CD5D9E"/>
    <w:rsid w:val="00CD7E17"/>
    <w:rsid w:val="00CE2D61"/>
    <w:rsid w:val="00CE4342"/>
    <w:rsid w:val="00CF01AA"/>
    <w:rsid w:val="00CF183A"/>
    <w:rsid w:val="00CF3648"/>
    <w:rsid w:val="00D007A2"/>
    <w:rsid w:val="00D037C2"/>
    <w:rsid w:val="00D12F61"/>
    <w:rsid w:val="00D15C0E"/>
    <w:rsid w:val="00D201C6"/>
    <w:rsid w:val="00D20293"/>
    <w:rsid w:val="00D23130"/>
    <w:rsid w:val="00D23708"/>
    <w:rsid w:val="00D2798C"/>
    <w:rsid w:val="00D3495C"/>
    <w:rsid w:val="00D4536C"/>
    <w:rsid w:val="00D53113"/>
    <w:rsid w:val="00D638E0"/>
    <w:rsid w:val="00D65164"/>
    <w:rsid w:val="00D6565E"/>
    <w:rsid w:val="00D716BA"/>
    <w:rsid w:val="00D72D89"/>
    <w:rsid w:val="00D74748"/>
    <w:rsid w:val="00D8404D"/>
    <w:rsid w:val="00D87C12"/>
    <w:rsid w:val="00D91887"/>
    <w:rsid w:val="00D91CD3"/>
    <w:rsid w:val="00D94E9B"/>
    <w:rsid w:val="00DB57F7"/>
    <w:rsid w:val="00DC2952"/>
    <w:rsid w:val="00DC647B"/>
    <w:rsid w:val="00DD3BE4"/>
    <w:rsid w:val="00DD415F"/>
    <w:rsid w:val="00DE365C"/>
    <w:rsid w:val="00DE3C55"/>
    <w:rsid w:val="00DF1AB7"/>
    <w:rsid w:val="00DF5F0F"/>
    <w:rsid w:val="00DF7313"/>
    <w:rsid w:val="00E01FE8"/>
    <w:rsid w:val="00E02BD1"/>
    <w:rsid w:val="00E05439"/>
    <w:rsid w:val="00E06185"/>
    <w:rsid w:val="00E07C02"/>
    <w:rsid w:val="00E12B06"/>
    <w:rsid w:val="00E15BF6"/>
    <w:rsid w:val="00E16A2D"/>
    <w:rsid w:val="00E20CD9"/>
    <w:rsid w:val="00E22E21"/>
    <w:rsid w:val="00E23731"/>
    <w:rsid w:val="00E24A34"/>
    <w:rsid w:val="00E306E9"/>
    <w:rsid w:val="00E32FBE"/>
    <w:rsid w:val="00E37E2C"/>
    <w:rsid w:val="00E50F2F"/>
    <w:rsid w:val="00E52159"/>
    <w:rsid w:val="00E521E7"/>
    <w:rsid w:val="00E54005"/>
    <w:rsid w:val="00E555F5"/>
    <w:rsid w:val="00E56D9B"/>
    <w:rsid w:val="00E57F92"/>
    <w:rsid w:val="00E61FDB"/>
    <w:rsid w:val="00E7183A"/>
    <w:rsid w:val="00E71CB9"/>
    <w:rsid w:val="00E73482"/>
    <w:rsid w:val="00E73698"/>
    <w:rsid w:val="00E74023"/>
    <w:rsid w:val="00E77E23"/>
    <w:rsid w:val="00E8251C"/>
    <w:rsid w:val="00E82585"/>
    <w:rsid w:val="00E8350E"/>
    <w:rsid w:val="00E844A0"/>
    <w:rsid w:val="00E913A1"/>
    <w:rsid w:val="00E9418B"/>
    <w:rsid w:val="00E95E55"/>
    <w:rsid w:val="00EB0001"/>
    <w:rsid w:val="00EB3E62"/>
    <w:rsid w:val="00EC08DC"/>
    <w:rsid w:val="00EC59D9"/>
    <w:rsid w:val="00EC6FA6"/>
    <w:rsid w:val="00ED7EBE"/>
    <w:rsid w:val="00EE5AB8"/>
    <w:rsid w:val="00EE7A90"/>
    <w:rsid w:val="00EF1F20"/>
    <w:rsid w:val="00EF5486"/>
    <w:rsid w:val="00F01D5F"/>
    <w:rsid w:val="00F1372B"/>
    <w:rsid w:val="00F13ED2"/>
    <w:rsid w:val="00F1593F"/>
    <w:rsid w:val="00F268BA"/>
    <w:rsid w:val="00F27ACB"/>
    <w:rsid w:val="00F32A65"/>
    <w:rsid w:val="00F333F9"/>
    <w:rsid w:val="00F3616F"/>
    <w:rsid w:val="00F362BF"/>
    <w:rsid w:val="00F439F6"/>
    <w:rsid w:val="00F50A62"/>
    <w:rsid w:val="00F54132"/>
    <w:rsid w:val="00F62F06"/>
    <w:rsid w:val="00F6618F"/>
    <w:rsid w:val="00F70DD5"/>
    <w:rsid w:val="00F73165"/>
    <w:rsid w:val="00F74A3F"/>
    <w:rsid w:val="00F77073"/>
    <w:rsid w:val="00F86E03"/>
    <w:rsid w:val="00F870F2"/>
    <w:rsid w:val="00F90BCE"/>
    <w:rsid w:val="00FB121F"/>
    <w:rsid w:val="00FB1A9D"/>
    <w:rsid w:val="00FB37AB"/>
    <w:rsid w:val="00FB7018"/>
    <w:rsid w:val="00FC1AE8"/>
    <w:rsid w:val="00FC2881"/>
    <w:rsid w:val="00FC3E7F"/>
    <w:rsid w:val="00FC51AD"/>
    <w:rsid w:val="00FC54FF"/>
    <w:rsid w:val="00FC6F8F"/>
    <w:rsid w:val="00FC75A2"/>
    <w:rsid w:val="00FD0FE1"/>
    <w:rsid w:val="00FD1687"/>
    <w:rsid w:val="00FD5294"/>
    <w:rsid w:val="00FD52B4"/>
    <w:rsid w:val="00FD616C"/>
    <w:rsid w:val="00FD7DC1"/>
    <w:rsid w:val="00FE001C"/>
    <w:rsid w:val="00FE08EE"/>
    <w:rsid w:val="00FE0A6F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9C8AF9-30E4-4537-BFC5-5EAAA3D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4552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5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6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393516"/>
    <w:pPr>
      <w:numPr>
        <w:numId w:val="7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0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1"/>
    <w:semiHidden/>
    <w:unhideWhenUsed/>
    <w:rsid w:val="0037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373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373A6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373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373A6B"/>
    <w:rPr>
      <w:b/>
      <w:bCs/>
      <w:lang w:val="en-AU"/>
    </w:rPr>
  </w:style>
  <w:style w:type="paragraph" w:customStyle="1" w:styleId="AHPRAitemheading">
    <w:name w:val="AHPRA item heading"/>
    <w:basedOn w:val="AHPRASubheading"/>
    <w:next w:val="Normal"/>
    <w:uiPriority w:val="99"/>
    <w:rsid w:val="0025418B"/>
    <w:pPr>
      <w:numPr>
        <w:numId w:val="8"/>
      </w:numPr>
    </w:pPr>
  </w:style>
  <w:style w:type="paragraph" w:customStyle="1" w:styleId="AHPRAitemlevel2">
    <w:name w:val="AHPRA item level 2"/>
    <w:basedOn w:val="AHPRASubheading"/>
    <w:link w:val="AHPRAitemlevel2Char"/>
    <w:uiPriority w:val="99"/>
    <w:rsid w:val="0025418B"/>
    <w:pPr>
      <w:numPr>
        <w:ilvl w:val="1"/>
        <w:numId w:val="8"/>
      </w:numPr>
      <w:jc w:val="both"/>
    </w:pPr>
    <w:rPr>
      <w:color w:val="auto"/>
      <w:lang w:val="en-US"/>
    </w:rPr>
  </w:style>
  <w:style w:type="paragraph" w:customStyle="1" w:styleId="Item111AHPRAitemlevel3">
    <w:name w:val="Item 1.1.1 AHPRA item level 3"/>
    <w:basedOn w:val="AHPRAitemlevel2"/>
    <w:uiPriority w:val="1"/>
    <w:qFormat/>
    <w:rsid w:val="0025418B"/>
    <w:pPr>
      <w:numPr>
        <w:ilvl w:val="2"/>
      </w:numPr>
      <w:tabs>
        <w:tab w:val="clear" w:pos="1134"/>
      </w:tabs>
      <w:ind w:left="369" w:firstLine="368"/>
    </w:pPr>
  </w:style>
  <w:style w:type="character" w:customStyle="1" w:styleId="AHPRAitemlevel2Char">
    <w:name w:val="AHPRA item level 2 Char"/>
    <w:link w:val="AHPRAitemlevel2"/>
    <w:uiPriority w:val="99"/>
    <w:rsid w:val="0025418B"/>
    <w:rPr>
      <w:b/>
      <w:szCs w:val="24"/>
    </w:rPr>
  </w:style>
  <w:style w:type="character" w:styleId="Emphasis">
    <w:name w:val="Emphasis"/>
    <w:basedOn w:val="DefaultParagraphFont"/>
    <w:uiPriority w:val="20"/>
    <w:qFormat/>
    <w:rsid w:val="00D20293"/>
    <w:rPr>
      <w:i/>
      <w:iCs/>
    </w:rPr>
  </w:style>
  <w:style w:type="paragraph" w:customStyle="1" w:styleId="AHPRAbodybluebold">
    <w:name w:val="AHPRA body blue bold"/>
    <w:basedOn w:val="Normal"/>
    <w:uiPriority w:val="1"/>
    <w:rsid w:val="00D91887"/>
    <w:pPr>
      <w:spacing w:before="200"/>
    </w:pPr>
    <w:rPr>
      <w:b/>
      <w:color w:val="007DC3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CA3F4D"/>
    <w:pPr>
      <w:ind w:left="720"/>
      <w:contextualSpacing/>
    </w:pPr>
  </w:style>
  <w:style w:type="paragraph" w:styleId="Revision">
    <w:name w:val="Revision"/>
    <w:hidden/>
    <w:semiHidden/>
    <w:rsid w:val="00CA0F72"/>
    <w:rPr>
      <w:sz w:val="24"/>
      <w:szCs w:val="24"/>
      <w:lang w:val="en-AU"/>
    </w:rPr>
  </w:style>
  <w:style w:type="paragraph" w:customStyle="1" w:styleId="Bulletlevel1">
    <w:name w:val="Bullet level 1"/>
    <w:basedOn w:val="Normal"/>
    <w:uiPriority w:val="99"/>
    <w:rsid w:val="00FE08EE"/>
    <w:pPr>
      <w:numPr>
        <w:numId w:val="9"/>
      </w:numPr>
      <w:spacing w:after="0"/>
    </w:pPr>
    <w:rPr>
      <w:rFonts w:eastAsiaTheme="minorEastAsia" w:cs="Arial"/>
      <w:sz w:val="20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FE08EE"/>
    <w:pPr>
      <w:numPr>
        <w:ilvl w:val="1"/>
        <w:numId w:val="9"/>
      </w:numPr>
      <w:spacing w:after="0"/>
    </w:pPr>
    <w:rPr>
      <w:rFonts w:eastAsiaTheme="minorEastAsia" w:cs="Arial"/>
      <w:sz w:val="20"/>
      <w:szCs w:val="20"/>
      <w:lang w:eastAsia="en-AU"/>
    </w:rPr>
  </w:style>
  <w:style w:type="paragraph" w:customStyle="1" w:styleId="Bulletlevel3">
    <w:name w:val="Bullet level 3"/>
    <w:basedOn w:val="Normal"/>
    <w:rsid w:val="00FE08EE"/>
    <w:pPr>
      <w:numPr>
        <w:ilvl w:val="2"/>
        <w:numId w:val="9"/>
      </w:numPr>
      <w:spacing w:after="0"/>
    </w:pPr>
    <w:rPr>
      <w:rFonts w:eastAsiaTheme="minorEastAsia" w:cs="Arial"/>
      <w:sz w:val="20"/>
      <w:szCs w:val="20"/>
      <w:lang w:eastAsia="en-AU"/>
    </w:rPr>
  </w:style>
  <w:style w:type="numbering" w:customStyle="1" w:styleId="AHPRABullets">
    <w:name w:val="AHPRA Bullets"/>
    <w:uiPriority w:val="99"/>
    <w:rsid w:val="00FE08EE"/>
    <w:pPr>
      <w:numPr>
        <w:numId w:val="9"/>
      </w:numPr>
    </w:pPr>
  </w:style>
  <w:style w:type="paragraph" w:customStyle="1" w:styleId="Bulletlevel1withspace">
    <w:name w:val="Bullet level 1 with space"/>
    <w:basedOn w:val="Bulletlevel1"/>
    <w:qFormat/>
    <w:rsid w:val="00FE08EE"/>
    <w:pPr>
      <w:spacing w:after="200"/>
    </w:pPr>
  </w:style>
  <w:style w:type="character" w:styleId="FollowedHyperlink">
    <w:name w:val="FollowedHyperlink"/>
    <w:basedOn w:val="DefaultParagraphFont"/>
    <w:uiPriority w:val="1"/>
    <w:semiHidden/>
    <w:unhideWhenUsed/>
    <w:rsid w:val="00FE08EE"/>
    <w:rPr>
      <w:color w:val="800080" w:themeColor="followedHyperlink"/>
      <w:u w:val="single"/>
    </w:rPr>
  </w:style>
  <w:style w:type="paragraph" w:customStyle="1" w:styleId="AHPRASubheadingnospace">
    <w:name w:val="AHPRA Subheading no space"/>
    <w:basedOn w:val="AHPRASubheading"/>
    <w:uiPriority w:val="1"/>
    <w:rsid w:val="00D65164"/>
    <w:pPr>
      <w:spacing w:after="0"/>
    </w:pPr>
  </w:style>
  <w:style w:type="paragraph" w:customStyle="1" w:styleId="NoSpacing1">
    <w:name w:val="No Spacing1"/>
    <w:uiPriority w:val="99"/>
    <w:rsid w:val="003E685A"/>
    <w:rPr>
      <w:rFonts w:eastAsia="Times New Roman"/>
      <w:sz w:val="22"/>
      <w:szCs w:val="22"/>
    </w:rPr>
  </w:style>
  <w:style w:type="character" w:customStyle="1" w:styleId="AHPRASubheadingChar">
    <w:name w:val="AHPRA Subheading Char"/>
    <w:link w:val="AHPRASubheading"/>
    <w:rsid w:val="008571FE"/>
    <w:rPr>
      <w:b/>
      <w:color w:val="007DC3"/>
      <w:szCs w:val="24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8571FE"/>
    <w:rPr>
      <w:rFonts w:ascii="Calibri" w:eastAsiaTheme="minorHAnsi" w:hAnsi="Calibri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571FE"/>
    <w:rPr>
      <w:rFonts w:ascii="Calibri" w:eastAsiaTheme="minorHAnsi" w:hAnsi="Calibri"/>
      <w:lang w:val="en-AU" w:eastAsia="en-AU"/>
    </w:rPr>
  </w:style>
  <w:style w:type="character" w:customStyle="1" w:styleId="kno-fv">
    <w:name w:val="kno-fv"/>
    <w:basedOn w:val="DefaultParagraphFont"/>
    <w:rsid w:val="004A21D7"/>
  </w:style>
  <w:style w:type="character" w:styleId="Strong">
    <w:name w:val="Strong"/>
    <w:basedOn w:val="DefaultParagraphFont"/>
    <w:uiPriority w:val="22"/>
    <w:qFormat/>
    <w:rsid w:val="00525ACB"/>
    <w:rPr>
      <w:b/>
      <w:bCs/>
      <w:i w:val="0"/>
      <w:iCs w:val="0"/>
    </w:rPr>
  </w:style>
  <w:style w:type="paragraph" w:customStyle="1" w:styleId="AHPRASubhead">
    <w:name w:val="AHPRA Subhead"/>
    <w:basedOn w:val="Normal"/>
    <w:qFormat/>
    <w:rsid w:val="00B80B35"/>
    <w:rPr>
      <w:b/>
      <w:color w:val="008EC4"/>
      <w:sz w:val="20"/>
    </w:rPr>
  </w:style>
  <w:style w:type="paragraph" w:customStyle="1" w:styleId="AHPRAHeadline">
    <w:name w:val="AHPRA Headline"/>
    <w:basedOn w:val="Normal"/>
    <w:rsid w:val="00B80B35"/>
    <w:rPr>
      <w:rFonts w:eastAsiaTheme="minorHAnsi" w:cs="Arial"/>
      <w:color w:val="008EC4"/>
      <w:sz w:val="28"/>
      <w:szCs w:val="28"/>
      <w:lang w:val="en-US"/>
    </w:rPr>
  </w:style>
  <w:style w:type="paragraph" w:customStyle="1" w:styleId="AHPRAitemlevel3">
    <w:name w:val="AHPRA item level 3"/>
    <w:basedOn w:val="AHPRAitemlevel2"/>
    <w:uiPriority w:val="1"/>
    <w:rsid w:val="00102962"/>
    <w:pPr>
      <w:numPr>
        <w:ilvl w:val="0"/>
        <w:numId w:val="0"/>
      </w:numPr>
      <w:tabs>
        <w:tab w:val="num" w:pos="1134"/>
      </w:tabs>
      <w:ind w:left="1134" w:hanging="1134"/>
      <w:jc w:val="left"/>
    </w:pPr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462B"/>
    <w:rPr>
      <w:sz w:val="24"/>
      <w:szCs w:val="24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D007A2"/>
    <w:pPr>
      <w:spacing w:after="0"/>
    </w:pPr>
    <w:rPr>
      <w:rFonts w:eastAsiaTheme="minorHAnsi" w:cstheme="minorBidi"/>
      <w:color w:val="00000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7A2"/>
    <w:rPr>
      <w:rFonts w:eastAsiaTheme="minorHAnsi" w:cstheme="minorBidi"/>
      <w:color w:val="000000"/>
      <w:sz w:val="22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544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ADA"/>
                                    <w:right w:val="none" w:sz="0" w:space="0" w:color="auto"/>
                                  </w:divBdr>
                                  <w:divsChild>
                                    <w:div w:id="15385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9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medicineboard.gov.au/" TargetMode="External"/><Relationship Id="rId13" Type="http://schemas.openxmlformats.org/officeDocument/2006/relationships/hyperlink" Target="https://twitter.com/AHPR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hpra.gov.au/About-AHPRA/Contact-U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nesemedicineboard.gov.au/About/Statistic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hpra.gov.au/About-AHPRA/Contact-Us/Make-an-Enquiry.aspx" TargetMode="External"/><Relationship Id="rId10" Type="http://schemas.openxmlformats.org/officeDocument/2006/relationships/hyperlink" Target="http://www.chinesemedicineboard.gov.au/News/2015-02-16-cmba-end-of-arrangements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hinesemedicineboard.gov.au/documents/default.aspx?record=WD12%2f7202&amp;dbid=AP&amp;chksum=qvQh5uU2M7N4EA9OMoSrEA%3d%3d" TargetMode="External"/><Relationship Id="rId14" Type="http://schemas.openxmlformats.org/officeDocument/2006/relationships/hyperlink" Target="http://www.chinesemedicineboard.gov.au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anthos\AppData\Local\Microsoft\Windows\Temporary%20Internet%20Files\Content.IE5\1Z660HX0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952F-55BA-4634-9232-13C73362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Chinese Medicine Board</vt:lpstr>
    </vt:vector>
  </TitlesOfParts>
  <Company>Johanna Villani Design</Company>
  <LinksUpToDate>false</LinksUpToDate>
  <CharactersWithSpaces>4138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Chinese Medicine Board</dc:title>
  <dc:subject>Communique</dc:subject>
  <dc:creator>Chinese Medicine Board</dc:creator>
  <cp:keywords>24 March 2015</cp:keywords>
  <cp:lastModifiedBy>Tara Johnson</cp:lastModifiedBy>
  <cp:revision>3</cp:revision>
  <cp:lastPrinted>2015-05-06T05:36:00Z</cp:lastPrinted>
  <dcterms:created xsi:type="dcterms:W3CDTF">2015-05-06T05:36:00Z</dcterms:created>
  <dcterms:modified xsi:type="dcterms:W3CDTF">2015-05-06T05:36:00Z</dcterms:modified>
</cp:coreProperties>
</file>